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0FE9E" w14:textId="1001FE23" w:rsidR="00055F66" w:rsidRDefault="007F3BA4" w:rsidP="00386828">
      <w:pPr>
        <w:spacing w:after="6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R</w:t>
      </w:r>
      <w:r w:rsidR="0092386D" w:rsidRPr="0092386D">
        <w:rPr>
          <w:b/>
          <w:sz w:val="28"/>
        </w:rPr>
        <w:t>esponse Form</w:t>
      </w:r>
    </w:p>
    <w:p w14:paraId="521B2FCA" w14:textId="780536B7" w:rsidR="00055F66" w:rsidRPr="00055F66" w:rsidRDefault="0092386D" w:rsidP="00386828">
      <w:pPr>
        <w:spacing w:after="60"/>
        <w:jc w:val="center"/>
        <w:rPr>
          <w:b/>
          <w:sz w:val="24"/>
        </w:rPr>
      </w:pPr>
      <w:r w:rsidRPr="00055F66">
        <w:rPr>
          <w:b/>
          <w:sz w:val="24"/>
        </w:rPr>
        <w:t xml:space="preserve">for the </w:t>
      </w:r>
    </w:p>
    <w:p w14:paraId="3A32E0D9" w14:textId="6F18B5ED" w:rsidR="00055F66" w:rsidRPr="00055F66" w:rsidRDefault="00FD1023" w:rsidP="00386828">
      <w:pPr>
        <w:spacing w:after="6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Consultation Paper </w:t>
      </w:r>
      <w:r w:rsidR="00EA2B97">
        <w:rPr>
          <w:b/>
          <w:i/>
          <w:sz w:val="28"/>
        </w:rPr>
        <w:t>of</w:t>
      </w:r>
      <w:r w:rsidR="0092386D" w:rsidRPr="00055F66">
        <w:rPr>
          <w:b/>
          <w:i/>
          <w:sz w:val="28"/>
        </w:rPr>
        <w:t xml:space="preserve"> the </w:t>
      </w:r>
    </w:p>
    <w:p w14:paraId="7905AF60" w14:textId="6D0A0066" w:rsidR="001E751D" w:rsidRPr="00055F66" w:rsidRDefault="0092386D" w:rsidP="00386828">
      <w:pPr>
        <w:spacing w:after="60"/>
        <w:jc w:val="center"/>
        <w:rPr>
          <w:b/>
          <w:i/>
          <w:sz w:val="28"/>
        </w:rPr>
      </w:pPr>
      <w:r w:rsidRPr="00055F66">
        <w:rPr>
          <w:b/>
          <w:i/>
          <w:sz w:val="28"/>
        </w:rPr>
        <w:t xml:space="preserve">CFA Institute </w:t>
      </w:r>
      <w:r w:rsidR="00FD1023">
        <w:rPr>
          <w:b/>
          <w:i/>
          <w:sz w:val="28"/>
        </w:rPr>
        <w:t>Code of Ethics and Standards of Professional Conduct</w:t>
      </w:r>
    </w:p>
    <w:p w14:paraId="77DD498C" w14:textId="77777777" w:rsidR="0092386D" w:rsidRDefault="0092386D" w:rsidP="00C7315A">
      <w:pPr>
        <w:spacing w:after="120"/>
      </w:pPr>
    </w:p>
    <w:p w14:paraId="631C72D6" w14:textId="0C6BF4D7" w:rsidR="00054941" w:rsidRPr="00FD1023" w:rsidRDefault="001E751D" w:rsidP="00FD1023">
      <w:pPr>
        <w:spacing w:before="120" w:after="24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FD1023">
        <w:rPr>
          <w:rFonts w:cstheme="minorHAnsi"/>
          <w:sz w:val="24"/>
          <w:szCs w:val="24"/>
        </w:rPr>
        <w:t>Standards of Practice Council (SPC)</w:t>
      </w:r>
      <w:r>
        <w:rPr>
          <w:rFonts w:cstheme="minorHAnsi"/>
          <w:sz w:val="24"/>
          <w:szCs w:val="24"/>
        </w:rPr>
        <w:t xml:space="preserve"> is considering recommending to the </w:t>
      </w:r>
      <w:r w:rsidR="000F1B18">
        <w:rPr>
          <w:rFonts w:cstheme="minorHAnsi"/>
          <w:sz w:val="24"/>
          <w:szCs w:val="24"/>
        </w:rPr>
        <w:t xml:space="preserve">CFA Institute </w:t>
      </w:r>
      <w:r>
        <w:rPr>
          <w:rFonts w:cstheme="minorHAnsi"/>
          <w:sz w:val="24"/>
          <w:szCs w:val="24"/>
        </w:rPr>
        <w:t xml:space="preserve">Board of Governors </w:t>
      </w:r>
      <w:proofErr w:type="gramStart"/>
      <w:r>
        <w:rPr>
          <w:rFonts w:cstheme="minorHAnsi"/>
          <w:sz w:val="24"/>
          <w:szCs w:val="24"/>
        </w:rPr>
        <w:t>a number of</w:t>
      </w:r>
      <w:proofErr w:type="gramEnd"/>
      <w:r>
        <w:rPr>
          <w:rFonts w:cstheme="minorHAnsi"/>
          <w:sz w:val="24"/>
          <w:szCs w:val="24"/>
        </w:rPr>
        <w:t xml:space="preserve"> changes to the </w:t>
      </w:r>
      <w:r w:rsidR="00B638E0">
        <w:rPr>
          <w:rFonts w:cstheme="minorHAnsi"/>
          <w:sz w:val="24"/>
          <w:szCs w:val="24"/>
        </w:rPr>
        <w:t xml:space="preserve">CFA Institute </w:t>
      </w:r>
      <w:r>
        <w:rPr>
          <w:rFonts w:cstheme="minorHAnsi"/>
          <w:sz w:val="24"/>
          <w:szCs w:val="24"/>
        </w:rPr>
        <w:t xml:space="preserve">Code </w:t>
      </w:r>
      <w:r w:rsidR="00B638E0">
        <w:rPr>
          <w:rFonts w:cstheme="minorHAnsi"/>
          <w:sz w:val="24"/>
          <w:szCs w:val="24"/>
        </w:rPr>
        <w:t xml:space="preserve">of Ethics </w:t>
      </w:r>
      <w:r>
        <w:rPr>
          <w:rFonts w:cstheme="minorHAnsi"/>
          <w:sz w:val="24"/>
          <w:szCs w:val="24"/>
        </w:rPr>
        <w:t>and Standards</w:t>
      </w:r>
      <w:r w:rsidR="00B638E0">
        <w:rPr>
          <w:rFonts w:cstheme="minorHAnsi"/>
          <w:sz w:val="24"/>
          <w:szCs w:val="24"/>
        </w:rPr>
        <w:t xml:space="preserve"> of Professional Conduct</w:t>
      </w:r>
      <w:r w:rsidR="004C65E5">
        <w:rPr>
          <w:rFonts w:cstheme="minorHAnsi"/>
          <w:sz w:val="24"/>
          <w:szCs w:val="24"/>
        </w:rPr>
        <w:t xml:space="preserve"> (Code and Standards)</w:t>
      </w:r>
      <w:r>
        <w:rPr>
          <w:rFonts w:cstheme="minorHAnsi"/>
          <w:sz w:val="24"/>
          <w:szCs w:val="24"/>
        </w:rPr>
        <w:t xml:space="preserve">. These potential changes, and the committee’s </w:t>
      </w:r>
      <w:r w:rsidR="00E370F5">
        <w:rPr>
          <w:rFonts w:cstheme="minorHAnsi"/>
          <w:sz w:val="24"/>
          <w:szCs w:val="24"/>
        </w:rPr>
        <w:t>rationale for</w:t>
      </w:r>
      <w:r>
        <w:rPr>
          <w:rFonts w:cstheme="minorHAnsi"/>
          <w:sz w:val="24"/>
          <w:szCs w:val="24"/>
        </w:rPr>
        <w:t xml:space="preserve"> why these changes may be necessary, are set </w:t>
      </w:r>
      <w:r w:rsidR="000F1B18">
        <w:rPr>
          <w:rFonts w:cstheme="minorHAnsi"/>
          <w:sz w:val="24"/>
          <w:szCs w:val="24"/>
        </w:rPr>
        <w:t xml:space="preserve">out </w:t>
      </w:r>
      <w:r w:rsidR="00B638E0">
        <w:rPr>
          <w:rFonts w:cstheme="minorHAnsi"/>
          <w:sz w:val="24"/>
          <w:szCs w:val="24"/>
        </w:rPr>
        <w:t xml:space="preserve">in </w:t>
      </w:r>
      <w:r w:rsidR="00B638E0" w:rsidRPr="00E63E77">
        <w:rPr>
          <w:rFonts w:cstheme="minorHAnsi"/>
          <w:sz w:val="24"/>
          <w:szCs w:val="24"/>
        </w:rPr>
        <w:t>a Consultation Paper.</w:t>
      </w:r>
      <w:r w:rsidR="00B638E0">
        <w:rPr>
          <w:rFonts w:cstheme="minorHAnsi"/>
          <w:sz w:val="24"/>
          <w:szCs w:val="24"/>
        </w:rPr>
        <w:t xml:space="preserve"> The SPC is seeking public comment on the potential revisions</w:t>
      </w:r>
      <w:r w:rsidR="004C65E5">
        <w:rPr>
          <w:rFonts w:cstheme="minorHAnsi"/>
          <w:sz w:val="24"/>
          <w:szCs w:val="24"/>
        </w:rPr>
        <w:t>.</w:t>
      </w:r>
      <w:r w:rsidR="00B638E0">
        <w:rPr>
          <w:rFonts w:cstheme="minorHAnsi"/>
          <w:sz w:val="24"/>
          <w:szCs w:val="24"/>
        </w:rPr>
        <w:t xml:space="preserve"> </w:t>
      </w:r>
      <w:r w:rsidRPr="00EF1425">
        <w:rPr>
          <w:sz w:val="24"/>
          <w:szCs w:val="24"/>
        </w:rPr>
        <w:t xml:space="preserve">Your input will help </w:t>
      </w:r>
      <w:r w:rsidR="00936A61">
        <w:rPr>
          <w:sz w:val="24"/>
          <w:szCs w:val="24"/>
        </w:rPr>
        <w:t xml:space="preserve">the SPC </w:t>
      </w:r>
      <w:r w:rsidRPr="00EF1425">
        <w:rPr>
          <w:sz w:val="24"/>
          <w:szCs w:val="24"/>
        </w:rPr>
        <w:t>shape</w:t>
      </w:r>
      <w:r w:rsidR="00936A61">
        <w:rPr>
          <w:sz w:val="24"/>
          <w:szCs w:val="24"/>
        </w:rPr>
        <w:t xml:space="preserve"> its final recommendations to the Board of Governors on revisions</w:t>
      </w:r>
      <w:r w:rsidRPr="00EF1425">
        <w:rPr>
          <w:sz w:val="24"/>
          <w:szCs w:val="24"/>
        </w:rPr>
        <w:t xml:space="preserve"> </w:t>
      </w:r>
      <w:r w:rsidR="004C65E5">
        <w:rPr>
          <w:sz w:val="24"/>
          <w:szCs w:val="24"/>
        </w:rPr>
        <w:t xml:space="preserve">to </w:t>
      </w:r>
      <w:r w:rsidRPr="00EF1425">
        <w:rPr>
          <w:sz w:val="24"/>
          <w:szCs w:val="24"/>
        </w:rPr>
        <w:t xml:space="preserve">the </w:t>
      </w:r>
      <w:r>
        <w:rPr>
          <w:sz w:val="24"/>
          <w:szCs w:val="24"/>
        </w:rPr>
        <w:t>CFA Institute Code and Standards</w:t>
      </w:r>
      <w:r w:rsidRPr="00EF1425">
        <w:rPr>
          <w:sz w:val="24"/>
          <w:szCs w:val="24"/>
        </w:rPr>
        <w:t xml:space="preserve">. </w:t>
      </w:r>
    </w:p>
    <w:p w14:paraId="6B2D402B" w14:textId="77777777" w:rsidR="002832D4" w:rsidRPr="00583105" w:rsidRDefault="002832D4" w:rsidP="002832D4">
      <w:pPr>
        <w:rPr>
          <w:sz w:val="24"/>
          <w:szCs w:val="24"/>
        </w:rPr>
      </w:pPr>
      <w:r w:rsidRPr="005640AE">
        <w:rPr>
          <w:b/>
          <w:sz w:val="24"/>
          <w:szCs w:val="24"/>
        </w:rPr>
        <w:t>Providing Feedback</w:t>
      </w:r>
    </w:p>
    <w:p w14:paraId="42039760" w14:textId="251D587D" w:rsidR="002832D4" w:rsidRPr="00583105" w:rsidRDefault="002832D4" w:rsidP="002832D4">
      <w:pPr>
        <w:spacing w:after="120"/>
        <w:rPr>
          <w:sz w:val="24"/>
          <w:szCs w:val="24"/>
        </w:rPr>
      </w:pPr>
      <w:r w:rsidRPr="00583105">
        <w:rPr>
          <w:rFonts w:cs="Calibri"/>
          <w:color w:val="000000"/>
          <w:sz w:val="24"/>
          <w:szCs w:val="24"/>
        </w:rPr>
        <w:t>Comments should be provided in th</w:t>
      </w:r>
      <w:r w:rsidR="00EE42DB">
        <w:rPr>
          <w:rFonts w:cs="Calibri"/>
          <w:color w:val="000000"/>
          <w:sz w:val="24"/>
          <w:szCs w:val="24"/>
        </w:rPr>
        <w:t>is</w:t>
      </w:r>
      <w:r w:rsidRPr="00583105">
        <w:rPr>
          <w:rFonts w:cs="Calibri"/>
          <w:color w:val="000000"/>
          <w:sz w:val="24"/>
          <w:szCs w:val="24"/>
        </w:rPr>
        <w:t xml:space="preserve"> designated response form and submitted to </w:t>
      </w:r>
      <w:hyperlink r:id="rId11" w:history="1">
        <w:r w:rsidRPr="00386828">
          <w:rPr>
            <w:rStyle w:val="Hyperlink"/>
            <w:rFonts w:cs="Calibri"/>
            <w:sz w:val="24"/>
            <w:szCs w:val="24"/>
          </w:rPr>
          <w:t>standards@cfainstitute.org</w:t>
        </w:r>
      </w:hyperlink>
      <w:r w:rsidRPr="00386828">
        <w:rPr>
          <w:rFonts w:cs="Calibri"/>
          <w:color w:val="000000"/>
          <w:sz w:val="24"/>
          <w:szCs w:val="24"/>
        </w:rPr>
        <w:t xml:space="preserve">. </w:t>
      </w:r>
      <w:r w:rsidRPr="00386828">
        <w:rPr>
          <w:sz w:val="24"/>
          <w:szCs w:val="24"/>
        </w:rPr>
        <w:t>Th</w:t>
      </w:r>
      <w:r w:rsidR="00B30FF3">
        <w:rPr>
          <w:rFonts w:cs="Calibri"/>
          <w:color w:val="000000"/>
          <w:sz w:val="24"/>
          <w:szCs w:val="24"/>
        </w:rPr>
        <w:t>is</w:t>
      </w:r>
      <w:r w:rsidR="003E7AB1" w:rsidRPr="00386828">
        <w:rPr>
          <w:rFonts w:cs="Calibri"/>
          <w:color w:val="000000"/>
          <w:sz w:val="24"/>
          <w:szCs w:val="24"/>
        </w:rPr>
        <w:t xml:space="preserve"> Consultation Paper</w:t>
      </w:r>
      <w:r w:rsidRPr="00386828">
        <w:rPr>
          <w:rFonts w:cs="Calibri"/>
          <w:color w:val="000000"/>
          <w:sz w:val="24"/>
          <w:szCs w:val="24"/>
        </w:rPr>
        <w:t xml:space="preserve"> and the designated response form are available </w:t>
      </w:r>
      <w:hyperlink r:id="rId12" w:history="1">
        <w:r w:rsidRPr="00386828">
          <w:rPr>
            <w:rStyle w:val="Hyperlink"/>
            <w:rFonts w:cs="Calibri"/>
            <w:sz w:val="24"/>
            <w:szCs w:val="24"/>
          </w:rPr>
          <w:t>here</w:t>
        </w:r>
      </w:hyperlink>
      <w:r w:rsidRPr="00583105">
        <w:rPr>
          <w:rFonts w:cs="Calibri"/>
          <w:color w:val="000000"/>
          <w:sz w:val="24"/>
          <w:szCs w:val="24"/>
        </w:rPr>
        <w:t xml:space="preserve"> on the CFA Institute </w:t>
      </w:r>
      <w:r w:rsidRPr="00583105">
        <w:rPr>
          <w:sz w:val="24"/>
          <w:szCs w:val="24"/>
        </w:rPr>
        <w:t>website</w:t>
      </w:r>
      <w:r w:rsidRPr="00583105">
        <w:rPr>
          <w:rFonts w:cs="Calibri"/>
          <w:color w:val="000000"/>
          <w:sz w:val="24"/>
          <w:szCs w:val="24"/>
        </w:rPr>
        <w:t>.</w:t>
      </w:r>
    </w:p>
    <w:p w14:paraId="1ED30B21" w14:textId="60D3BA29" w:rsidR="002832D4" w:rsidRPr="00583105" w:rsidRDefault="002832D4" w:rsidP="002832D4">
      <w:pPr>
        <w:spacing w:after="120"/>
        <w:rPr>
          <w:sz w:val="24"/>
          <w:szCs w:val="24"/>
        </w:rPr>
      </w:pPr>
      <w:r w:rsidRPr="00583105">
        <w:rPr>
          <w:rFonts w:cs="Calibri"/>
          <w:color w:val="000000"/>
          <w:sz w:val="24"/>
          <w:szCs w:val="24"/>
        </w:rPr>
        <w:t xml:space="preserve">The deadline for providing feedback is </w:t>
      </w:r>
      <w:r w:rsidR="00936A61" w:rsidRPr="00583105">
        <w:rPr>
          <w:sz w:val="24"/>
          <w:szCs w:val="24"/>
        </w:rPr>
        <w:t>8 July 2022</w:t>
      </w:r>
      <w:r w:rsidRPr="00583105">
        <w:rPr>
          <w:sz w:val="24"/>
          <w:szCs w:val="24"/>
        </w:rPr>
        <w:t xml:space="preserve">. </w:t>
      </w:r>
      <w:r w:rsidRPr="00583105">
        <w:rPr>
          <w:b/>
          <w:sz w:val="24"/>
          <w:szCs w:val="24"/>
        </w:rPr>
        <w:t xml:space="preserve">Comments received after </w:t>
      </w:r>
      <w:r w:rsidR="00DE23E6" w:rsidRPr="00583105">
        <w:rPr>
          <w:b/>
          <w:sz w:val="24"/>
          <w:szCs w:val="24"/>
        </w:rPr>
        <w:t>8</w:t>
      </w:r>
      <w:r w:rsidR="003E7AB1" w:rsidRPr="00583105">
        <w:rPr>
          <w:b/>
          <w:sz w:val="24"/>
          <w:szCs w:val="24"/>
        </w:rPr>
        <w:t xml:space="preserve"> Ju</w:t>
      </w:r>
      <w:r w:rsidR="00DE23E6" w:rsidRPr="00583105">
        <w:rPr>
          <w:b/>
          <w:sz w:val="24"/>
          <w:szCs w:val="24"/>
        </w:rPr>
        <w:t>ly</w:t>
      </w:r>
      <w:r w:rsidR="003E7AB1" w:rsidRPr="00583105">
        <w:rPr>
          <w:b/>
          <w:sz w:val="24"/>
          <w:szCs w:val="24"/>
        </w:rPr>
        <w:t xml:space="preserve"> 2022</w:t>
      </w:r>
      <w:r w:rsidRPr="00583105">
        <w:rPr>
          <w:b/>
          <w:sz w:val="24"/>
          <w:szCs w:val="24"/>
        </w:rPr>
        <w:t xml:space="preserve"> will not be considered</w:t>
      </w:r>
      <w:r w:rsidRPr="00583105">
        <w:rPr>
          <w:sz w:val="24"/>
          <w:szCs w:val="24"/>
        </w:rPr>
        <w:t xml:space="preserve">. </w:t>
      </w:r>
      <w:r w:rsidR="00936A61" w:rsidRPr="00583105">
        <w:rPr>
          <w:sz w:val="24"/>
          <w:szCs w:val="24"/>
        </w:rPr>
        <w:t xml:space="preserve"> </w:t>
      </w:r>
    </w:p>
    <w:p w14:paraId="3599A9C3" w14:textId="75BF9215" w:rsidR="00EE0EA1" w:rsidRPr="00583105" w:rsidRDefault="00EE0EA1" w:rsidP="002832D4">
      <w:pPr>
        <w:spacing w:after="120"/>
        <w:rPr>
          <w:sz w:val="24"/>
          <w:szCs w:val="24"/>
        </w:rPr>
      </w:pPr>
      <w:r w:rsidRPr="00583105">
        <w:rPr>
          <w:sz w:val="24"/>
          <w:szCs w:val="24"/>
        </w:rPr>
        <w:t xml:space="preserve">A summary of the comments will be made publicly available </w:t>
      </w:r>
      <w:proofErr w:type="gramStart"/>
      <w:r w:rsidRPr="00583105">
        <w:rPr>
          <w:sz w:val="24"/>
          <w:szCs w:val="24"/>
        </w:rPr>
        <w:t>at the conclusion of</w:t>
      </w:r>
      <w:proofErr w:type="gramEnd"/>
      <w:r w:rsidRPr="00583105">
        <w:rPr>
          <w:sz w:val="24"/>
          <w:szCs w:val="24"/>
        </w:rPr>
        <w:t xml:space="preserve"> the comment period. </w:t>
      </w:r>
      <w:r w:rsidR="001F5C04" w:rsidRPr="00583105">
        <w:rPr>
          <w:sz w:val="24"/>
          <w:szCs w:val="24"/>
        </w:rPr>
        <w:t>I</w:t>
      </w:r>
      <w:r w:rsidRPr="00583105">
        <w:rPr>
          <w:sz w:val="24"/>
          <w:szCs w:val="24"/>
        </w:rPr>
        <w:t xml:space="preserve">dentifying information or </w:t>
      </w:r>
      <w:r w:rsidR="00EF158A" w:rsidRPr="00583105">
        <w:rPr>
          <w:sz w:val="24"/>
          <w:szCs w:val="24"/>
        </w:rPr>
        <w:t xml:space="preserve">attribution of </w:t>
      </w:r>
      <w:r w:rsidRPr="00583105">
        <w:rPr>
          <w:sz w:val="24"/>
          <w:szCs w:val="24"/>
        </w:rPr>
        <w:t>the specific comments made by those responding to the Consultation Pap</w:t>
      </w:r>
      <w:r w:rsidR="00EF158A" w:rsidRPr="00583105">
        <w:rPr>
          <w:sz w:val="24"/>
          <w:szCs w:val="24"/>
        </w:rPr>
        <w:t xml:space="preserve">er </w:t>
      </w:r>
      <w:r w:rsidRPr="00583105">
        <w:rPr>
          <w:sz w:val="24"/>
          <w:szCs w:val="24"/>
        </w:rPr>
        <w:t xml:space="preserve">will NOT be made public.  </w:t>
      </w:r>
    </w:p>
    <w:p w14:paraId="51541DEC" w14:textId="77777777" w:rsidR="00C7315A" w:rsidRPr="00386828" w:rsidRDefault="00C7315A" w:rsidP="002832D4">
      <w:pPr>
        <w:spacing w:after="120"/>
        <w:rPr>
          <w:sz w:val="6"/>
          <w:szCs w:val="24"/>
        </w:rPr>
      </w:pPr>
    </w:p>
    <w:p w14:paraId="215EAEE2" w14:textId="77777777" w:rsidR="002832D4" w:rsidRPr="00583105" w:rsidRDefault="002832D4" w:rsidP="002832D4">
      <w:pPr>
        <w:spacing w:after="120"/>
        <w:rPr>
          <w:sz w:val="24"/>
          <w:szCs w:val="24"/>
          <w:u w:val="single"/>
        </w:rPr>
      </w:pPr>
      <w:r w:rsidRPr="00583105">
        <w:rPr>
          <w:sz w:val="24"/>
          <w:szCs w:val="24"/>
          <w:u w:val="single"/>
        </w:rPr>
        <w:t xml:space="preserve">Guidelines for submission </w:t>
      </w:r>
    </w:p>
    <w:p w14:paraId="4867C8ED" w14:textId="77777777" w:rsidR="002832D4" w:rsidRPr="00583105" w:rsidRDefault="002832D4" w:rsidP="002832D4">
      <w:pPr>
        <w:rPr>
          <w:sz w:val="24"/>
          <w:szCs w:val="24"/>
        </w:rPr>
      </w:pPr>
      <w:r w:rsidRPr="00583105">
        <w:rPr>
          <w:sz w:val="24"/>
          <w:szCs w:val="24"/>
        </w:rPr>
        <w:t>Comments are most useful when they:</w:t>
      </w:r>
    </w:p>
    <w:p w14:paraId="5094081C" w14:textId="77777777" w:rsidR="002832D4" w:rsidRPr="00583105" w:rsidRDefault="002832D4" w:rsidP="002832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3105">
        <w:rPr>
          <w:sz w:val="24"/>
          <w:szCs w:val="24"/>
        </w:rPr>
        <w:t>directly address a specific issue or question,</w:t>
      </w:r>
    </w:p>
    <w:p w14:paraId="5A07F61C" w14:textId="77777777" w:rsidR="002832D4" w:rsidRPr="00583105" w:rsidRDefault="002832D4" w:rsidP="002832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3105">
        <w:rPr>
          <w:sz w:val="24"/>
          <w:szCs w:val="24"/>
        </w:rPr>
        <w:t>provide a rationale and support for the opinions expressed, and</w:t>
      </w:r>
    </w:p>
    <w:p w14:paraId="7E796523" w14:textId="77777777" w:rsidR="002832D4" w:rsidRPr="00583105" w:rsidRDefault="002832D4" w:rsidP="002832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3105">
        <w:rPr>
          <w:sz w:val="24"/>
          <w:szCs w:val="24"/>
        </w:rPr>
        <w:t xml:space="preserve">suggest alternative solutions in the event of disagreement. </w:t>
      </w:r>
    </w:p>
    <w:p w14:paraId="1229EF2C" w14:textId="230CCEF6" w:rsidR="002832D4" w:rsidRPr="00583105" w:rsidRDefault="002832D4" w:rsidP="002832D4">
      <w:pPr>
        <w:rPr>
          <w:sz w:val="24"/>
          <w:szCs w:val="24"/>
        </w:rPr>
      </w:pPr>
      <w:r w:rsidRPr="00583105">
        <w:rPr>
          <w:sz w:val="24"/>
          <w:szCs w:val="24"/>
        </w:rPr>
        <w:t>Positive comments in support of a proposal are equally as helpful as those that provide constructive suggestions for improvement.</w:t>
      </w:r>
    </w:p>
    <w:p w14:paraId="3D6C803E" w14:textId="77777777" w:rsidR="00C7315A" w:rsidRPr="00386828" w:rsidRDefault="00C7315A" w:rsidP="002832D4">
      <w:pPr>
        <w:rPr>
          <w:sz w:val="6"/>
          <w:szCs w:val="24"/>
        </w:rPr>
      </w:pPr>
    </w:p>
    <w:p w14:paraId="6DC91D69" w14:textId="77777777" w:rsidR="002832D4" w:rsidRPr="00583105" w:rsidRDefault="002832D4" w:rsidP="002832D4">
      <w:pPr>
        <w:rPr>
          <w:sz w:val="24"/>
          <w:szCs w:val="24"/>
          <w:u w:val="single"/>
        </w:rPr>
      </w:pPr>
      <w:r w:rsidRPr="00583105">
        <w:rPr>
          <w:sz w:val="24"/>
          <w:szCs w:val="24"/>
          <w:u w:val="single"/>
        </w:rPr>
        <w:t>Requirements for submission</w:t>
      </w:r>
    </w:p>
    <w:p w14:paraId="577A2859" w14:textId="74786467" w:rsidR="002832D4" w:rsidRPr="00583105" w:rsidRDefault="00C7315A" w:rsidP="002832D4">
      <w:pPr>
        <w:rPr>
          <w:sz w:val="24"/>
          <w:szCs w:val="24"/>
        </w:rPr>
      </w:pPr>
      <w:r w:rsidRPr="00583105">
        <w:rPr>
          <w:sz w:val="24"/>
          <w:szCs w:val="24"/>
        </w:rPr>
        <w:t>For</w:t>
      </w:r>
      <w:r w:rsidR="002832D4" w:rsidRPr="00583105">
        <w:rPr>
          <w:sz w:val="24"/>
          <w:szCs w:val="24"/>
        </w:rPr>
        <w:t xml:space="preserve"> comments to be considered, please adhere to the following requirements:</w:t>
      </w:r>
    </w:p>
    <w:p w14:paraId="046ACB0F" w14:textId="77777777" w:rsidR="002832D4" w:rsidRPr="00583105" w:rsidRDefault="002832D4" w:rsidP="002832D4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 xml:space="preserve">Insert responses to numbered questions in the designated areas of the response form. </w:t>
      </w:r>
    </w:p>
    <w:p w14:paraId="0FFCA112" w14:textId="77777777" w:rsidR="002832D4" w:rsidRPr="00583105" w:rsidRDefault="002832D4" w:rsidP="002832D4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>Assign a unique file name to your response form before submitting.</w:t>
      </w:r>
    </w:p>
    <w:p w14:paraId="69BBDFDE" w14:textId="77777777" w:rsidR="002832D4" w:rsidRPr="00583105" w:rsidRDefault="002832D4" w:rsidP="002832D4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 xml:space="preserve">Provide all comments in English. </w:t>
      </w:r>
    </w:p>
    <w:p w14:paraId="6788278E" w14:textId="77777777" w:rsidR="002832D4" w:rsidRPr="00583105" w:rsidRDefault="002832D4" w:rsidP="002832D4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>Submit the response form as a Microsoft Word document.</w:t>
      </w:r>
    </w:p>
    <w:p w14:paraId="45D30670" w14:textId="5D6EBF67" w:rsidR="00936A61" w:rsidRPr="00386828" w:rsidRDefault="00055F66" w:rsidP="0038682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 xml:space="preserve">Submit the response form to </w:t>
      </w:r>
      <w:hyperlink r:id="rId13" w:history="1">
        <w:r w:rsidRPr="00583105">
          <w:rPr>
            <w:rStyle w:val="Hyperlink"/>
            <w:rFonts w:cs="Calibri"/>
            <w:sz w:val="24"/>
            <w:szCs w:val="24"/>
          </w:rPr>
          <w:t>standards@cfainstitute.org</w:t>
        </w:r>
      </w:hyperlink>
      <w:r w:rsidRPr="00583105">
        <w:rPr>
          <w:rStyle w:val="SubtleEmphasis"/>
          <w:b w:val="0"/>
          <w:sz w:val="24"/>
          <w:szCs w:val="24"/>
        </w:rPr>
        <w:t xml:space="preserve"> by 5:00 PM E.</w:t>
      </w:r>
      <w:r w:rsidR="003E7AB1" w:rsidRPr="00583105">
        <w:rPr>
          <w:rStyle w:val="SubtleEmphasis"/>
          <w:b w:val="0"/>
          <w:sz w:val="24"/>
          <w:szCs w:val="24"/>
        </w:rPr>
        <w:t>S.T.</w:t>
      </w:r>
      <w:r w:rsidR="00E63E77" w:rsidRPr="00583105">
        <w:rPr>
          <w:rStyle w:val="SubtleEmphasis"/>
          <w:b w:val="0"/>
          <w:sz w:val="24"/>
          <w:szCs w:val="24"/>
        </w:rPr>
        <w:t xml:space="preserve"> on</w:t>
      </w:r>
      <w:r w:rsidR="003E7AB1" w:rsidRPr="00583105">
        <w:rPr>
          <w:rStyle w:val="SubtleEmphasis"/>
          <w:b w:val="0"/>
          <w:sz w:val="24"/>
          <w:szCs w:val="24"/>
        </w:rPr>
        <w:t xml:space="preserve"> </w:t>
      </w:r>
      <w:r w:rsidR="00936A61" w:rsidRPr="00583105">
        <w:rPr>
          <w:rStyle w:val="SubtleEmphasis"/>
          <w:b w:val="0"/>
          <w:sz w:val="24"/>
          <w:szCs w:val="24"/>
        </w:rPr>
        <w:t>8</w:t>
      </w:r>
      <w:r w:rsidR="003E7AB1" w:rsidRPr="00583105">
        <w:rPr>
          <w:rStyle w:val="SubtleEmphasis"/>
          <w:b w:val="0"/>
          <w:sz w:val="24"/>
          <w:szCs w:val="24"/>
        </w:rPr>
        <w:t xml:space="preserve"> Ju</w:t>
      </w:r>
      <w:r w:rsidR="00936A61" w:rsidRPr="00583105">
        <w:rPr>
          <w:rStyle w:val="SubtleEmphasis"/>
          <w:b w:val="0"/>
          <w:sz w:val="24"/>
          <w:szCs w:val="24"/>
        </w:rPr>
        <w:t>ly</w:t>
      </w:r>
      <w:r w:rsidR="003E7AB1" w:rsidRPr="00583105">
        <w:rPr>
          <w:rStyle w:val="SubtleEmphasis"/>
          <w:b w:val="0"/>
          <w:sz w:val="24"/>
          <w:szCs w:val="24"/>
        </w:rPr>
        <w:t xml:space="preserve"> 2022</w:t>
      </w:r>
      <w:r w:rsidRPr="00583105">
        <w:rPr>
          <w:rStyle w:val="SubtleEmphasis"/>
          <w:b w:val="0"/>
          <w:sz w:val="24"/>
          <w:szCs w:val="24"/>
        </w:rPr>
        <w:t>.</w:t>
      </w:r>
      <w:r w:rsidR="00936A61" w:rsidRPr="00386828">
        <w:rPr>
          <w:rStyle w:val="SubtleEmphasis"/>
          <w:b w:val="0"/>
          <w:sz w:val="22"/>
        </w:rPr>
        <w:br w:type="page"/>
      </w:r>
    </w:p>
    <w:p w14:paraId="69B6DEA7" w14:textId="5A23F0EE" w:rsidR="0092386D" w:rsidRDefault="00055F66" w:rsidP="00C714B1">
      <w:pPr>
        <w:rPr>
          <w:b/>
          <w:sz w:val="24"/>
        </w:rPr>
      </w:pPr>
      <w:r w:rsidRPr="00055F66">
        <w:rPr>
          <w:b/>
          <w:sz w:val="24"/>
        </w:rPr>
        <w:lastRenderedPageBreak/>
        <w:t>General Information</w:t>
      </w:r>
      <w:r w:rsidR="00C714B1">
        <w:rPr>
          <w:b/>
          <w:sz w:val="24"/>
        </w:rPr>
        <w:t xml:space="preserve"> (required)</w:t>
      </w:r>
    </w:p>
    <w:p w14:paraId="5633AF05" w14:textId="77777777" w:rsidR="00FA1D7D" w:rsidRPr="00055F66" w:rsidRDefault="00FA1D7D" w:rsidP="00FA1D7D">
      <w:pPr>
        <w:jc w:val="center"/>
        <w:rPr>
          <w:b/>
          <w:sz w:val="24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3B581A" w14:paraId="598418C6" w14:textId="77777777" w:rsidTr="00F96643">
        <w:tc>
          <w:tcPr>
            <w:tcW w:w="5125" w:type="dxa"/>
          </w:tcPr>
          <w:p w14:paraId="49C67F65" w14:textId="77777777" w:rsidR="003B581A" w:rsidRPr="003B581A" w:rsidRDefault="003B581A" w:rsidP="00F23110">
            <w:pPr>
              <w:spacing w:after="120"/>
              <w:rPr>
                <w:b/>
              </w:rPr>
            </w:pPr>
            <w:r w:rsidRPr="003B581A">
              <w:rPr>
                <w:b/>
              </w:rPr>
              <w:t>Respondent:</w:t>
            </w:r>
          </w:p>
          <w:p w14:paraId="19DAD4B2" w14:textId="1110ED5B" w:rsidR="003B581A" w:rsidRPr="00F23110" w:rsidRDefault="003B581A">
            <w:pPr>
              <w:rPr>
                <w:i/>
              </w:rPr>
            </w:pPr>
            <w:r w:rsidRPr="00F23110">
              <w:rPr>
                <w:i/>
              </w:rPr>
              <w:t xml:space="preserve">(Please enter </w:t>
            </w:r>
            <w:r w:rsidR="00F23110" w:rsidRPr="00F23110">
              <w:rPr>
                <w:i/>
              </w:rPr>
              <w:t xml:space="preserve">your </w:t>
            </w:r>
            <w:r w:rsidRPr="00F23110">
              <w:rPr>
                <w:i/>
              </w:rPr>
              <w:t xml:space="preserve">full name if </w:t>
            </w:r>
            <w:r w:rsidR="00F23110" w:rsidRPr="00F23110">
              <w:rPr>
                <w:i/>
              </w:rPr>
              <w:t xml:space="preserve">you </w:t>
            </w:r>
            <w:r w:rsidR="000A6329">
              <w:rPr>
                <w:i/>
              </w:rPr>
              <w:t xml:space="preserve">are </w:t>
            </w:r>
            <w:r w:rsidRPr="00F23110">
              <w:rPr>
                <w:i/>
              </w:rPr>
              <w:t xml:space="preserve">submitting as an individual or the name of the organization if </w:t>
            </w:r>
            <w:r w:rsidR="00F23110" w:rsidRPr="00F23110">
              <w:rPr>
                <w:i/>
              </w:rPr>
              <w:t xml:space="preserve">you are </w:t>
            </w:r>
            <w:r w:rsidRPr="00F23110">
              <w:rPr>
                <w:i/>
              </w:rPr>
              <w:t xml:space="preserve">submitting </w:t>
            </w:r>
            <w:r w:rsidR="00F23110" w:rsidRPr="00F23110">
              <w:rPr>
                <w:i/>
              </w:rPr>
              <w:t>on behalf of</w:t>
            </w:r>
            <w:r w:rsidRPr="00F23110">
              <w:rPr>
                <w:i/>
              </w:rPr>
              <w:t xml:space="preserve"> an organization</w:t>
            </w:r>
            <w:r w:rsidR="00F23110" w:rsidRPr="00F23110">
              <w:rPr>
                <w:i/>
              </w:rPr>
              <w:t>.</w:t>
            </w:r>
            <w:r w:rsidRPr="00F23110">
              <w:rPr>
                <w:i/>
              </w:rPr>
              <w:t>)</w:t>
            </w:r>
          </w:p>
        </w:tc>
        <w:permStart w:id="1121985759" w:edGrp="everyone" w:displacedByCustomXml="next"/>
        <w:sdt>
          <w:sdtPr>
            <w:tag w:val="Respondent"/>
            <w:id w:val="-1002962084"/>
            <w:lock w:val="sdtLocked"/>
            <w:placeholder>
              <w:docPart w:val="B8284887ED80489FAB32152074BCD109"/>
            </w:placeholder>
            <w:showingPlcHdr/>
          </w:sdtPr>
          <w:sdtEndPr/>
          <w:sdtContent>
            <w:tc>
              <w:tcPr>
                <w:tcW w:w="4225" w:type="dxa"/>
              </w:tcPr>
              <w:p w14:paraId="7B1E6E8D" w14:textId="68080C82" w:rsidR="003B581A" w:rsidRDefault="0040257A" w:rsidP="00386828">
                <w:pPr>
                  <w:ind w:left="-29"/>
                </w:pPr>
                <w:r w:rsidRPr="00015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permEnd w:id="1121985759" w:displacedByCustomXml="prev"/>
      </w:tr>
      <w:tr w:rsidR="003B581A" w14:paraId="5C89E645" w14:textId="77777777" w:rsidTr="00F96643">
        <w:tc>
          <w:tcPr>
            <w:tcW w:w="5125" w:type="dxa"/>
          </w:tcPr>
          <w:p w14:paraId="209EAD44" w14:textId="77777777" w:rsidR="00F23110" w:rsidRPr="00F23110" w:rsidRDefault="00F23110" w:rsidP="00F23110">
            <w:pPr>
              <w:spacing w:after="120"/>
              <w:rPr>
                <w:b/>
              </w:rPr>
            </w:pPr>
            <w:r w:rsidRPr="00F23110">
              <w:rPr>
                <w:b/>
              </w:rPr>
              <w:t>Stakeholder Group:</w:t>
            </w:r>
          </w:p>
          <w:p w14:paraId="3BB74004" w14:textId="2BD5B6A4" w:rsidR="003B581A" w:rsidRPr="00F23110" w:rsidRDefault="00F23110">
            <w:pPr>
              <w:rPr>
                <w:i/>
              </w:rPr>
            </w:pPr>
            <w:r w:rsidRPr="00F23110">
              <w:rPr>
                <w:i/>
              </w:rPr>
              <w:t>(Please select the stakeholder group with which you most closely identify.)</w:t>
            </w:r>
          </w:p>
        </w:tc>
        <w:sdt>
          <w:sdtPr>
            <w:tag w:val="Stakeholder Group"/>
            <w:id w:val="-436223735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FA Institute Member/Charterholder" w:value="CFA Institute Member/Charterholder"/>
              <w:listItem w:displayText="CFA or CIPM candidate" w:value="CFA or CIPM candidate"/>
              <w:listItem w:displayText="Investment Professional (Non-member)" w:value="Investment Professional (Non-member)"/>
              <w:listItem w:displayText="Employer/Firm" w:value="Employer/Firm"/>
              <w:listItem w:displayText="Regulator" w:value="Regulator"/>
              <w:listItem w:displayText="Other" w:value="Other"/>
            </w:dropDownList>
          </w:sdtPr>
          <w:sdtEndPr/>
          <w:sdtContent>
            <w:tc>
              <w:tcPr>
                <w:tcW w:w="4225" w:type="dxa"/>
              </w:tcPr>
              <w:p w14:paraId="001FBC5D" w14:textId="6960D402" w:rsidR="003B581A" w:rsidRDefault="00751990" w:rsidP="00386828">
                <w:pPr>
                  <w:ind w:left="-29"/>
                </w:pPr>
                <w:r w:rsidRPr="004056A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B581A" w14:paraId="36668EBF" w14:textId="77777777" w:rsidTr="00F96643">
        <w:tc>
          <w:tcPr>
            <w:tcW w:w="5125" w:type="dxa"/>
          </w:tcPr>
          <w:p w14:paraId="616E00C9" w14:textId="03771ECC" w:rsidR="003B581A" w:rsidRPr="00F23110" w:rsidRDefault="00CC0371" w:rsidP="00F23110">
            <w:pPr>
              <w:spacing w:after="120"/>
              <w:rPr>
                <w:b/>
              </w:rPr>
            </w:pPr>
            <w:r>
              <w:rPr>
                <w:b/>
              </w:rPr>
              <w:t>Region</w:t>
            </w:r>
            <w:r w:rsidR="00F23110" w:rsidRPr="00F23110">
              <w:rPr>
                <w:b/>
              </w:rPr>
              <w:t>:</w:t>
            </w:r>
          </w:p>
          <w:p w14:paraId="3153BE89" w14:textId="65708B3A" w:rsidR="00F23110" w:rsidRPr="00F23110" w:rsidRDefault="00F23110">
            <w:pPr>
              <w:rPr>
                <w:i/>
              </w:rPr>
            </w:pPr>
            <w:r w:rsidRPr="00F23110">
              <w:rPr>
                <w:i/>
              </w:rPr>
              <w:t>(</w:t>
            </w:r>
            <w:r w:rsidR="0058631B">
              <w:rPr>
                <w:i/>
              </w:rPr>
              <w:t>If you are submitting as an individual, p</w:t>
            </w:r>
            <w:r w:rsidRPr="00F23110">
              <w:rPr>
                <w:i/>
              </w:rPr>
              <w:t xml:space="preserve">lease </w:t>
            </w:r>
            <w:r w:rsidR="0058631B">
              <w:rPr>
                <w:i/>
              </w:rPr>
              <w:t>s</w:t>
            </w:r>
            <w:r w:rsidR="000437FA">
              <w:rPr>
                <w:i/>
              </w:rPr>
              <w:t>elect</w:t>
            </w:r>
            <w:r w:rsidRPr="00F23110">
              <w:rPr>
                <w:i/>
              </w:rPr>
              <w:t xml:space="preserve"> </w:t>
            </w:r>
            <w:r w:rsidR="007210BA">
              <w:rPr>
                <w:i/>
              </w:rPr>
              <w:t xml:space="preserve">the </w:t>
            </w:r>
            <w:r w:rsidR="00123A32">
              <w:rPr>
                <w:i/>
              </w:rPr>
              <w:t xml:space="preserve">region </w:t>
            </w:r>
            <w:r w:rsidR="009871C3">
              <w:rPr>
                <w:i/>
              </w:rPr>
              <w:t>in which</w:t>
            </w:r>
            <w:r w:rsidR="000437FA">
              <w:rPr>
                <w:i/>
              </w:rPr>
              <w:t xml:space="preserve"> you live</w:t>
            </w:r>
            <w:r w:rsidRPr="00F23110">
              <w:rPr>
                <w:i/>
              </w:rPr>
              <w:t>.</w:t>
            </w:r>
            <w:r w:rsidR="00721DBA">
              <w:rPr>
                <w:i/>
              </w:rPr>
              <w:t xml:space="preserve"> </w:t>
            </w:r>
            <w:r w:rsidR="00123A32">
              <w:rPr>
                <w:i/>
              </w:rPr>
              <w:t>If you are submitting on behalf of an organization</w:t>
            </w:r>
            <w:r w:rsidR="00096C73">
              <w:rPr>
                <w:i/>
              </w:rPr>
              <w:t xml:space="preserve"> and the organization has a significant presence in multiple regions, please select “Global”. Otherwise,</w:t>
            </w:r>
            <w:r w:rsidR="000437FA">
              <w:rPr>
                <w:i/>
              </w:rPr>
              <w:t xml:space="preserve"> please select the region in which the organization </w:t>
            </w:r>
            <w:r w:rsidR="00D7746A">
              <w:rPr>
                <w:i/>
              </w:rPr>
              <w:t>has its main office</w:t>
            </w:r>
            <w:r w:rsidR="00825175">
              <w:rPr>
                <w:i/>
              </w:rPr>
              <w:t>.</w:t>
            </w:r>
            <w:r w:rsidRPr="00F23110">
              <w:rPr>
                <w:i/>
              </w:rPr>
              <w:t>)</w:t>
            </w:r>
          </w:p>
        </w:tc>
        <w:permStart w:id="1003251616" w:edGrp="everyone" w:displacedByCustomXml="next"/>
        <w:sdt>
          <w:sdtPr>
            <w:id w:val="-792438957"/>
            <w:placeholder>
              <w:docPart w:val="DefaultPlaceholder_-1854013440"/>
            </w:placeholder>
          </w:sdtPr>
          <w:sdtEndPr/>
          <w:sdtContent>
            <w:tc>
              <w:tcPr>
                <w:tcW w:w="4225" w:type="dxa"/>
              </w:tcPr>
              <w:sdt>
                <w:sdtPr>
                  <w:tag w:val="Region"/>
                  <w:id w:val="-1444448668"/>
                  <w:lock w:val="sdtLocked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Global" w:value="Global"/>
                    <w:listItem w:displayText="Africa" w:value="Africa"/>
                    <w:listItem w:displayText="Asia-Pacific" w:value="Asia-Pacific"/>
                    <w:listItem w:displayText="Europe" w:value="Europe"/>
                    <w:listItem w:displayText="Middle East" w:value="Middle East"/>
                    <w:listItem w:displayText="Latin America" w:value="Latin America"/>
                    <w:listItem w:displayText="North America" w:value="North America"/>
                  </w:dropDownList>
                </w:sdtPr>
                <w:sdtEndPr/>
                <w:sdtContent>
                  <w:p w14:paraId="74C14AFC" w14:textId="1B176511" w:rsidR="003B581A" w:rsidRDefault="00BB606A">
                    <w:r w:rsidRPr="004056AD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  <w:permEnd w:id="1003251616" w:displacedByCustomXml="next"/>
          </w:sdtContent>
        </w:sdt>
      </w:tr>
      <w:tr w:rsidR="0043005E" w14:paraId="577D0987" w14:textId="77777777" w:rsidTr="00F96643">
        <w:tc>
          <w:tcPr>
            <w:tcW w:w="5125" w:type="dxa"/>
          </w:tcPr>
          <w:p w14:paraId="0E70B962" w14:textId="285ADFA1" w:rsidR="0043005E" w:rsidRPr="00F23110" w:rsidRDefault="0043005E" w:rsidP="0043005E">
            <w:pPr>
              <w:spacing w:after="120"/>
              <w:rPr>
                <w:b/>
              </w:rPr>
            </w:pPr>
            <w:r>
              <w:rPr>
                <w:b/>
              </w:rPr>
              <w:t>Count</w:t>
            </w:r>
            <w:r w:rsidR="006F4D1A">
              <w:rPr>
                <w:b/>
              </w:rPr>
              <w:t>r</w:t>
            </w:r>
            <w:r>
              <w:rPr>
                <w:b/>
              </w:rPr>
              <w:t>y</w:t>
            </w:r>
            <w:r w:rsidRPr="00F23110">
              <w:rPr>
                <w:b/>
              </w:rPr>
              <w:t>:</w:t>
            </w:r>
          </w:p>
          <w:p w14:paraId="172CE9ED" w14:textId="6F89B27D" w:rsidR="0043005E" w:rsidRDefault="0043005E" w:rsidP="0043005E">
            <w:pPr>
              <w:spacing w:after="120"/>
              <w:rPr>
                <w:b/>
              </w:rPr>
            </w:pPr>
            <w:r w:rsidRPr="00F23110">
              <w:rPr>
                <w:i/>
              </w:rPr>
              <w:t>(</w:t>
            </w:r>
            <w:r>
              <w:rPr>
                <w:i/>
              </w:rPr>
              <w:t>If you are submitting as an individual, p</w:t>
            </w:r>
            <w:r w:rsidRPr="00F23110">
              <w:rPr>
                <w:i/>
              </w:rPr>
              <w:t xml:space="preserve">lease </w:t>
            </w:r>
            <w:r>
              <w:rPr>
                <w:i/>
              </w:rPr>
              <w:t>enter</w:t>
            </w:r>
            <w:r w:rsidRPr="00F23110">
              <w:rPr>
                <w:i/>
              </w:rPr>
              <w:t xml:space="preserve"> </w:t>
            </w:r>
            <w:r>
              <w:rPr>
                <w:i/>
              </w:rPr>
              <w:t xml:space="preserve">the country </w:t>
            </w:r>
            <w:r w:rsidR="009871C3">
              <w:rPr>
                <w:i/>
              </w:rPr>
              <w:t>in which</w:t>
            </w:r>
            <w:r>
              <w:rPr>
                <w:i/>
              </w:rPr>
              <w:t xml:space="preserve"> you live</w:t>
            </w:r>
            <w:r w:rsidRPr="00F23110">
              <w:rPr>
                <w:i/>
              </w:rPr>
              <w:t>.</w:t>
            </w:r>
            <w:r>
              <w:rPr>
                <w:i/>
              </w:rPr>
              <w:t xml:space="preserve"> If you are submitting on behalf of an organization, please </w:t>
            </w:r>
            <w:r w:rsidR="00182057">
              <w:rPr>
                <w:i/>
              </w:rPr>
              <w:t xml:space="preserve">enter </w:t>
            </w:r>
            <w:r w:rsidR="00F96643">
              <w:rPr>
                <w:i/>
              </w:rPr>
              <w:t>the country in which the organization has its main office.</w:t>
            </w:r>
            <w:r w:rsidRPr="00F23110">
              <w:rPr>
                <w:i/>
              </w:rPr>
              <w:t>)</w:t>
            </w:r>
          </w:p>
        </w:tc>
        <w:sdt>
          <w:sdtPr>
            <w:tag w:val="Country"/>
            <w:id w:val="-1623538513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361921287" w:edGrp="everyone" w:displacedByCustomXml="prev"/>
            <w:tc>
              <w:tcPr>
                <w:tcW w:w="4225" w:type="dxa"/>
              </w:tcPr>
              <w:p w14:paraId="3116EC89" w14:textId="65D42C63" w:rsidR="0043005E" w:rsidRDefault="003921F8">
                <w:r w:rsidRPr="000150E8">
                  <w:rPr>
                    <w:rStyle w:val="PlaceholderText"/>
                  </w:rPr>
                  <w:t>Click or tap here to enter text.</w:t>
                </w:r>
              </w:p>
            </w:tc>
            <w:permEnd w:id="1361921287" w:displacedByCustomXml="next"/>
          </w:sdtContent>
        </w:sdt>
      </w:tr>
    </w:tbl>
    <w:p w14:paraId="60FF7624" w14:textId="61E769B2" w:rsidR="00540663" w:rsidRDefault="00540663"/>
    <w:p w14:paraId="05CEC163" w14:textId="77777777" w:rsidR="00540663" w:rsidRDefault="00540663">
      <w:r>
        <w:br w:type="page"/>
      </w:r>
    </w:p>
    <w:p w14:paraId="75B7843C" w14:textId="3535DB94" w:rsidR="00540663" w:rsidRDefault="00590FFB" w:rsidP="00540663">
      <w:pPr>
        <w:spacing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QUESTIONS </w:t>
      </w:r>
      <w:r w:rsidR="003E7AB1">
        <w:rPr>
          <w:b/>
          <w:sz w:val="24"/>
        </w:rPr>
        <w:t>FOR EACH PROPOSED CHANGE</w:t>
      </w:r>
    </w:p>
    <w:p w14:paraId="6E359C99" w14:textId="77777777" w:rsidR="00EE0EA1" w:rsidRPr="00540663" w:rsidRDefault="00EE0EA1" w:rsidP="00540663">
      <w:pPr>
        <w:spacing w:after="120"/>
        <w:jc w:val="center"/>
        <w:rPr>
          <w:b/>
          <w:sz w:val="24"/>
        </w:rPr>
      </w:pPr>
    </w:p>
    <w:p w14:paraId="35AFCE86" w14:textId="036C776D" w:rsidR="00EE0EA1" w:rsidRPr="00EE0EA1" w:rsidRDefault="00EE0EA1" w:rsidP="00EE0EA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 w:rsidRPr="00EE0EA1">
        <w:rPr>
          <w:u w:val="single"/>
        </w:rPr>
        <w:t>Adding a General Transparency Standard</w:t>
      </w:r>
    </w:p>
    <w:p w14:paraId="5465740B" w14:textId="77777777" w:rsidR="00EE0EA1" w:rsidRDefault="00EE0EA1" w:rsidP="00EE0EA1">
      <w:pPr>
        <w:spacing w:after="0" w:line="240" w:lineRule="auto"/>
        <w:ind w:left="410"/>
        <w:contextualSpacing/>
      </w:pPr>
    </w:p>
    <w:p w14:paraId="17ECEA05" w14:textId="77777777" w:rsidR="00EE0EA1" w:rsidRDefault="00EE0EA1" w:rsidP="00EE0EA1">
      <w:pPr>
        <w:pStyle w:val="ListParagraph"/>
        <w:numPr>
          <w:ilvl w:val="0"/>
          <w:numId w:val="19"/>
        </w:numPr>
        <w:spacing w:after="0" w:line="240" w:lineRule="auto"/>
      </w:pPr>
      <w:r>
        <w:t>Is the new standard too onerous or does it set a bar that is too high for professional conduct? Or, does the new standard not go far enough in requiring the expected ethical conduct of investment professionals?</w:t>
      </w:r>
    </w:p>
    <w:p w14:paraId="55A7E738" w14:textId="77777777" w:rsidR="00752348" w:rsidRDefault="00752348" w:rsidP="00EE0EA1">
      <w:pPr>
        <w:spacing w:after="0" w:line="240" w:lineRule="auto"/>
        <w:ind w:left="720"/>
        <w:contextualSpacing/>
        <w:sectPr w:rsidR="00752348" w:rsidSect="004718CB">
          <w:footerReference w:type="default" r:id="rId14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6DA7E0E" w14:textId="44BE5AA3" w:rsidR="00EE0EA1" w:rsidRDefault="00EE0EA1" w:rsidP="00EE0EA1">
      <w:pPr>
        <w:spacing w:after="0" w:line="240" w:lineRule="auto"/>
        <w:ind w:left="720"/>
        <w:contextualSpacing/>
      </w:pPr>
    </w:p>
    <w:sdt>
      <w:sdtPr>
        <w:tag w:val="Q1.1"/>
        <w:id w:val="-25647791"/>
        <w:lock w:val="sdtLocked"/>
        <w:placeholder>
          <w:docPart w:val="DefaultPlaceholder_-1854013440"/>
        </w:placeholder>
        <w:showingPlcHdr/>
      </w:sdtPr>
      <w:sdtEndPr/>
      <w:sdtContent>
        <w:p w14:paraId="7AF266D0" w14:textId="3D30D649" w:rsidR="00BB3BF7" w:rsidRDefault="00325657" w:rsidP="00EE0EA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2819AFD2" w14:textId="77777777" w:rsidR="00752348" w:rsidRDefault="00752348" w:rsidP="000808AA">
      <w:pPr>
        <w:spacing w:after="0" w:line="240" w:lineRule="auto"/>
        <w:ind w:left="770"/>
        <w:contextualSpacing/>
        <w:sectPr w:rsidR="00752348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16E1E95" w14:textId="6E03EFF6" w:rsidR="000808AA" w:rsidRDefault="000808AA" w:rsidP="000808AA">
      <w:pPr>
        <w:spacing w:after="0" w:line="240" w:lineRule="auto"/>
        <w:ind w:left="770"/>
        <w:contextualSpacing/>
      </w:pPr>
    </w:p>
    <w:p w14:paraId="7D1765E7" w14:textId="142BDA9B" w:rsidR="00BB3BF7" w:rsidRDefault="00BB3BF7" w:rsidP="000808AA">
      <w:pPr>
        <w:numPr>
          <w:ilvl w:val="0"/>
          <w:numId w:val="19"/>
        </w:numPr>
        <w:spacing w:after="0" w:line="240" w:lineRule="auto"/>
        <w:contextualSpacing/>
      </w:pPr>
      <w:r>
        <w:t xml:space="preserve">Should investment professionals be expected to be transparent with parties other than their clients? </w:t>
      </w:r>
    </w:p>
    <w:p w14:paraId="591BBA94" w14:textId="77777777" w:rsidR="00752348" w:rsidRDefault="00752348" w:rsidP="00BB3BF7">
      <w:pPr>
        <w:spacing w:after="0" w:line="240" w:lineRule="auto"/>
        <w:ind w:left="720"/>
        <w:contextualSpacing/>
        <w:sectPr w:rsidR="00752348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5AD5D23" w14:textId="11C54CB0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1.2"/>
        <w:id w:val="-831527758"/>
        <w:lock w:val="sdtLocked"/>
        <w:placeholder>
          <w:docPart w:val="DefaultPlaceholder_-1854013440"/>
        </w:placeholder>
        <w:showingPlcHdr/>
      </w:sdtPr>
      <w:sdtEndPr/>
      <w:sdtContent>
        <w:p w14:paraId="506B42D8" w14:textId="77417B7F" w:rsidR="00EE0EA1" w:rsidRDefault="000808AA" w:rsidP="00EE0EA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4487D924" w14:textId="77777777" w:rsidR="00B21D99" w:rsidRDefault="00B21D99" w:rsidP="00EE0EA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6AB7437" w14:textId="14BA2771" w:rsidR="000808AA" w:rsidRDefault="000808AA" w:rsidP="00EE0EA1">
      <w:pPr>
        <w:spacing w:after="0" w:line="240" w:lineRule="auto"/>
        <w:ind w:left="720"/>
        <w:contextualSpacing/>
      </w:pPr>
    </w:p>
    <w:p w14:paraId="5321A1BC" w14:textId="77777777" w:rsidR="00EE0EA1" w:rsidRDefault="00EE0EA1" w:rsidP="00EE0EA1">
      <w:pPr>
        <w:pStyle w:val="ListParagraph"/>
        <w:numPr>
          <w:ilvl w:val="0"/>
          <w:numId w:val="19"/>
        </w:numPr>
        <w:spacing w:after="0" w:line="240" w:lineRule="auto"/>
      </w:pPr>
      <w:r>
        <w:t>Is the new standard too vague or aspirational in nature, making it difficult to comply with or enforce?</w:t>
      </w:r>
    </w:p>
    <w:p w14:paraId="551D409E" w14:textId="77777777" w:rsidR="00B21D99" w:rsidRDefault="00B21D99" w:rsidP="00EE0EA1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C469E09" w14:textId="6C8C1562" w:rsidR="00EE0EA1" w:rsidRDefault="00EE0EA1" w:rsidP="00EE0EA1">
      <w:pPr>
        <w:pStyle w:val="ListParagraph"/>
        <w:spacing w:after="0" w:line="240" w:lineRule="auto"/>
      </w:pPr>
    </w:p>
    <w:sdt>
      <w:sdtPr>
        <w:tag w:val="Q1.3"/>
        <w:id w:val="1682779852"/>
        <w:lock w:val="sdtLocked"/>
        <w:placeholder>
          <w:docPart w:val="DefaultPlaceholder_-1854013440"/>
        </w:placeholder>
        <w:showingPlcHdr/>
      </w:sdtPr>
      <w:sdtEndPr/>
      <w:sdtContent>
        <w:p w14:paraId="74B566E7" w14:textId="4C839E1F" w:rsidR="000808AA" w:rsidRDefault="000808AA" w:rsidP="00EE0EA1">
          <w:pPr>
            <w:pStyle w:val="ListParagraph"/>
            <w:spacing w:after="0" w:line="240" w:lineRule="auto"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31C4FBB5" w14:textId="77777777" w:rsidR="00B21D99" w:rsidRDefault="00B21D99" w:rsidP="00EE0EA1">
      <w:pPr>
        <w:spacing w:after="0" w:line="240" w:lineRule="auto"/>
        <w:ind w:left="36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E1678D1" w14:textId="2716D3B8" w:rsidR="00EE0EA1" w:rsidRDefault="00EE0EA1" w:rsidP="00EE0EA1">
      <w:pPr>
        <w:spacing w:after="0" w:line="240" w:lineRule="auto"/>
        <w:ind w:left="360"/>
        <w:contextualSpacing/>
      </w:pPr>
    </w:p>
    <w:p w14:paraId="0FEB8053" w14:textId="77777777" w:rsidR="00BB3BF7" w:rsidRDefault="00BB3BF7" w:rsidP="00BB3BF7">
      <w:pPr>
        <w:numPr>
          <w:ilvl w:val="0"/>
          <w:numId w:val="19"/>
        </w:numPr>
        <w:spacing w:after="0" w:line="240" w:lineRule="auto"/>
        <w:contextualSpacing/>
      </w:pPr>
      <w:r>
        <w:t>Is the conduct addressed by the new standard primarily undertaken by investment professionals in an individual capacity or does the new standard more directly apply to firm-level conduct</w:t>
      </w:r>
      <w:r>
        <w:rPr>
          <w:color w:val="000000" w:themeColor="text1"/>
        </w:rPr>
        <w:t xml:space="preserve">? Can individual members be expected to influence the employers on these matters? </w:t>
      </w:r>
    </w:p>
    <w:p w14:paraId="6E4E2901" w14:textId="77777777" w:rsidR="00B21D99" w:rsidRDefault="00B21D99" w:rsidP="00BB3BF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8A69A56" w14:textId="2C810FF6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4.1"/>
        <w:id w:val="-1861189076"/>
        <w:lock w:val="sdtLocked"/>
        <w:placeholder>
          <w:docPart w:val="DefaultPlaceholder_-1854013440"/>
        </w:placeholder>
        <w:showingPlcHdr/>
      </w:sdtPr>
      <w:sdtEndPr/>
      <w:sdtContent>
        <w:p w14:paraId="69E7DE8D" w14:textId="0E4A9509" w:rsidR="00EE0EA1" w:rsidRDefault="000808AA" w:rsidP="000808AA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3C9447F1" w14:textId="77777777" w:rsidR="00B21D99" w:rsidRDefault="00B21D99" w:rsidP="00EE0EA1">
      <w:pPr>
        <w:spacing w:after="0" w:line="240" w:lineRule="auto"/>
        <w:ind w:left="36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3052D3A" w14:textId="46F192A9" w:rsidR="000808AA" w:rsidRPr="00291A48" w:rsidRDefault="000808AA" w:rsidP="00EE0EA1">
      <w:pPr>
        <w:spacing w:after="0" w:line="240" w:lineRule="auto"/>
        <w:ind w:left="360"/>
        <w:contextualSpacing/>
      </w:pPr>
    </w:p>
    <w:p w14:paraId="7F51A63A" w14:textId="2D353638" w:rsidR="00EE0EA1" w:rsidRDefault="00EE0EA1" w:rsidP="00EE0EA1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Is the </w:t>
      </w:r>
      <w:r w:rsidR="005640AE">
        <w:t xml:space="preserve">potential </w:t>
      </w:r>
      <w:r>
        <w:t>language of the new standard clear in establishing the conduct that is required?</w:t>
      </w:r>
    </w:p>
    <w:p w14:paraId="78CEF2A9" w14:textId="77777777" w:rsidR="00B21D99" w:rsidRDefault="00B21D99" w:rsidP="00EE0EA1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A630B8F" w14:textId="19B2BB7A" w:rsidR="00EE0EA1" w:rsidRDefault="00EE0EA1" w:rsidP="00EE0EA1">
      <w:pPr>
        <w:pStyle w:val="ListParagraph"/>
        <w:spacing w:after="0" w:line="240" w:lineRule="auto"/>
      </w:pPr>
    </w:p>
    <w:sdt>
      <w:sdtPr>
        <w:tag w:val="Q1.5"/>
        <w:id w:val="-172647986"/>
        <w:lock w:val="sdtLocked"/>
        <w:placeholder>
          <w:docPart w:val="DefaultPlaceholder_-1854013440"/>
        </w:placeholder>
        <w:showingPlcHdr/>
      </w:sdtPr>
      <w:sdtEndPr/>
      <w:sdtContent>
        <w:p w14:paraId="00C7D1E1" w14:textId="6F2184EF" w:rsidR="00EE0EA1" w:rsidRDefault="000808AA" w:rsidP="00EE0EA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6B60F05E" w14:textId="77777777" w:rsidR="000808AA" w:rsidRPr="00F112A1" w:rsidRDefault="000808AA" w:rsidP="00EE0EA1">
      <w:pPr>
        <w:spacing w:after="0" w:line="240" w:lineRule="auto"/>
        <w:ind w:left="720"/>
        <w:contextualSpacing/>
      </w:pPr>
    </w:p>
    <w:p w14:paraId="3A424110" w14:textId="77777777" w:rsidR="00B21D99" w:rsidRDefault="00B21D99" w:rsidP="00EE0EA1">
      <w:pPr>
        <w:numPr>
          <w:ilvl w:val="0"/>
          <w:numId w:val="19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CCB643E" w14:textId="0D380C73" w:rsidR="00EE0EA1" w:rsidRDefault="00EE0EA1" w:rsidP="00EE0EA1">
      <w:pPr>
        <w:numPr>
          <w:ilvl w:val="0"/>
          <w:numId w:val="19"/>
        </w:numPr>
        <w:spacing w:after="0" w:line="240" w:lineRule="auto"/>
        <w:contextualSpacing/>
      </w:pPr>
      <w:r>
        <w:t xml:space="preserve">What </w:t>
      </w:r>
      <w:r w:rsidR="000F1B18">
        <w:t xml:space="preserve">other </w:t>
      </w:r>
      <w:r>
        <w:t>comments do you have for this new standard</w:t>
      </w:r>
      <w:r>
        <w:rPr>
          <w:color w:val="000000" w:themeColor="text1"/>
        </w:rPr>
        <w:t xml:space="preserve">? </w:t>
      </w:r>
    </w:p>
    <w:p w14:paraId="4EEA47B2" w14:textId="77777777" w:rsidR="00B21D99" w:rsidRDefault="00B21D99" w:rsidP="00EE0EA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1D162E5" w14:textId="3FEBAA1F" w:rsidR="00EE0EA1" w:rsidRDefault="00EE0EA1" w:rsidP="00EE0EA1">
      <w:pPr>
        <w:spacing w:after="0" w:line="240" w:lineRule="auto"/>
        <w:ind w:left="720"/>
        <w:contextualSpacing/>
      </w:pPr>
    </w:p>
    <w:sdt>
      <w:sdtPr>
        <w:tag w:val="Q1.6"/>
        <w:id w:val="-1513672976"/>
        <w:lock w:val="sdtLocked"/>
        <w:placeholder>
          <w:docPart w:val="DefaultPlaceholder_-1854013440"/>
        </w:placeholder>
        <w:showingPlcHdr/>
      </w:sdtPr>
      <w:sdtEndPr/>
      <w:sdtContent>
        <w:p w14:paraId="6ADF2415" w14:textId="0548FED1" w:rsidR="000808AA" w:rsidRDefault="00A25DA9" w:rsidP="00A25DA9">
          <w:pPr>
            <w:spacing w:after="0"/>
            <w:ind w:left="720"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035EE1C8" w14:textId="77777777" w:rsidR="00A25DA9" w:rsidRDefault="00A25DA9" w:rsidP="000808AA">
      <w:pPr>
        <w:ind w:left="720"/>
      </w:pPr>
    </w:p>
    <w:p w14:paraId="1A5A3D7D" w14:textId="0D720965" w:rsidR="001C59FE" w:rsidRDefault="001C59FE">
      <w:pPr>
        <w:rPr>
          <w:b/>
        </w:rPr>
      </w:pPr>
      <w:r>
        <w:rPr>
          <w:b/>
        </w:rPr>
        <w:br w:type="page"/>
      </w:r>
    </w:p>
    <w:p w14:paraId="0D17D602" w14:textId="77777777" w:rsidR="00B21D99" w:rsidRDefault="00B21D99" w:rsidP="00CA0D48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B824201" w14:textId="489B68FF" w:rsidR="0086328C" w:rsidRPr="00CA0D48" w:rsidRDefault="00CA0D48" w:rsidP="00CA0D48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lastRenderedPageBreak/>
        <w:t>Revising the Conflict of Interest Standard to Address Avoiding Conflicts of Interest</w:t>
      </w:r>
    </w:p>
    <w:p w14:paraId="33A6697A" w14:textId="77777777" w:rsidR="00D35AC1" w:rsidRPr="00A75902" w:rsidRDefault="00D35AC1" w:rsidP="00F112A1">
      <w:pPr>
        <w:tabs>
          <w:tab w:val="num" w:pos="720"/>
        </w:tabs>
        <w:spacing w:after="0" w:line="240" w:lineRule="auto"/>
        <w:contextualSpacing/>
        <w:rPr>
          <w:i/>
        </w:rPr>
      </w:pPr>
    </w:p>
    <w:p w14:paraId="2DAE186A" w14:textId="77777777" w:rsidR="00BB3BF7" w:rsidRDefault="00BB3BF7" w:rsidP="00BB3BF7">
      <w:pPr>
        <w:pStyle w:val="ListParagraph"/>
        <w:numPr>
          <w:ilvl w:val="0"/>
          <w:numId w:val="11"/>
        </w:numPr>
        <w:spacing w:after="0" w:line="240" w:lineRule="auto"/>
      </w:pPr>
      <w:r>
        <w:t>Is the revised standard too onerous or does it set a bar that is too high for professional conduct? Or, does the revised standard not go far enough in requiring the expected ethical conduct of investment professionals?</w:t>
      </w:r>
    </w:p>
    <w:p w14:paraId="40B597DA" w14:textId="77777777" w:rsidR="00B21D99" w:rsidRDefault="00B21D99" w:rsidP="00BB3BF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AEB68E3" w14:textId="7F1416A4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2.1"/>
        <w:id w:val="-9379690"/>
        <w:lock w:val="sdtLocked"/>
        <w:placeholder>
          <w:docPart w:val="DefaultPlaceholder_-1854013440"/>
        </w:placeholder>
        <w:showingPlcHdr/>
      </w:sdtPr>
      <w:sdtEndPr/>
      <w:sdtContent>
        <w:p w14:paraId="4B280AB7" w14:textId="220B678A" w:rsidR="00BB3BF7" w:rsidRDefault="00A25DA9" w:rsidP="00BB3BF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87DB490" w14:textId="77777777" w:rsidR="000808AA" w:rsidRPr="00B07747" w:rsidRDefault="000808AA" w:rsidP="00BB3BF7">
      <w:pPr>
        <w:spacing w:after="0" w:line="240" w:lineRule="auto"/>
        <w:ind w:left="720"/>
        <w:contextualSpacing/>
      </w:pPr>
    </w:p>
    <w:p w14:paraId="22D73008" w14:textId="77777777" w:rsidR="00B21D99" w:rsidRDefault="00B21D99" w:rsidP="00CA0D48">
      <w:pPr>
        <w:pStyle w:val="ListParagraph"/>
        <w:numPr>
          <w:ilvl w:val="0"/>
          <w:numId w:val="11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CFCA20C" w14:textId="4B15EAA2" w:rsidR="00CA0D48" w:rsidRDefault="00CA0D48" w:rsidP="00CA0D48">
      <w:pPr>
        <w:pStyle w:val="ListParagraph"/>
        <w:numPr>
          <w:ilvl w:val="0"/>
          <w:numId w:val="11"/>
        </w:numPr>
        <w:spacing w:after="0" w:line="240" w:lineRule="auto"/>
      </w:pPr>
      <w:r>
        <w:t>Is the revised standard too vague or aspirational in nature, making it difficult to comply with or enforce?</w:t>
      </w:r>
    </w:p>
    <w:p w14:paraId="14BB182F" w14:textId="77777777" w:rsidR="00B21D99" w:rsidRDefault="00B21D99" w:rsidP="00CA0D48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BDB9D7A" w14:textId="0092A470" w:rsidR="00521CCF" w:rsidRDefault="00521CCF" w:rsidP="00CA0D48">
      <w:pPr>
        <w:pStyle w:val="ListParagraph"/>
        <w:spacing w:after="0" w:line="240" w:lineRule="auto"/>
      </w:pPr>
    </w:p>
    <w:sdt>
      <w:sdtPr>
        <w:tag w:val="Q2.2"/>
        <w:id w:val="-1528936961"/>
        <w:lock w:val="sdtLocked"/>
        <w:placeholder>
          <w:docPart w:val="DefaultPlaceholder_-1854013440"/>
        </w:placeholder>
        <w:showingPlcHdr/>
      </w:sdtPr>
      <w:sdtEndPr/>
      <w:sdtContent>
        <w:p w14:paraId="368FB314" w14:textId="50F62C4C" w:rsidR="00521CCF" w:rsidRDefault="00A25DA9" w:rsidP="00A25DA9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C814B7B" w14:textId="77777777" w:rsidR="000808AA" w:rsidRDefault="000808AA" w:rsidP="00F112A1">
      <w:pPr>
        <w:spacing w:after="0" w:line="240" w:lineRule="auto"/>
        <w:ind w:left="360"/>
        <w:contextualSpacing/>
      </w:pPr>
    </w:p>
    <w:p w14:paraId="62673227" w14:textId="77777777" w:rsidR="00B21D99" w:rsidRDefault="00B21D99" w:rsidP="00CA0D48">
      <w:pPr>
        <w:pStyle w:val="ListParagraph"/>
        <w:numPr>
          <w:ilvl w:val="0"/>
          <w:numId w:val="11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9DA41D4" w14:textId="1BB2F8CD" w:rsidR="00CA0D48" w:rsidRDefault="00CA0D48" w:rsidP="00CA0D48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Is the </w:t>
      </w:r>
      <w:r w:rsidR="005640AE">
        <w:t xml:space="preserve">potential </w:t>
      </w:r>
      <w:r>
        <w:t>language of the revised standard clear in establishing the conduct that is required?</w:t>
      </w:r>
    </w:p>
    <w:p w14:paraId="5BCD22BA" w14:textId="77777777" w:rsidR="00B21D99" w:rsidRDefault="00B21D99" w:rsidP="00F112A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9E75B9C" w14:textId="34271E96" w:rsidR="00DD029A" w:rsidRDefault="00DD029A" w:rsidP="00F112A1">
      <w:pPr>
        <w:spacing w:after="0" w:line="240" w:lineRule="auto"/>
        <w:ind w:left="720"/>
        <w:contextualSpacing/>
      </w:pPr>
    </w:p>
    <w:sdt>
      <w:sdtPr>
        <w:tag w:val="Q2.3"/>
        <w:id w:val="963544067"/>
        <w:lock w:val="sdtLocked"/>
        <w:placeholder>
          <w:docPart w:val="DefaultPlaceholder_-1854013440"/>
        </w:placeholder>
        <w:showingPlcHdr/>
      </w:sdtPr>
      <w:sdtEndPr/>
      <w:sdtContent>
        <w:p w14:paraId="47BC4124" w14:textId="61A0F4B9" w:rsidR="00BB3BF7" w:rsidRDefault="00A25DA9" w:rsidP="00A65E7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33C9B206" w14:textId="77777777" w:rsidR="000808AA" w:rsidRDefault="000808AA" w:rsidP="00A65E71">
      <w:pPr>
        <w:spacing w:after="0" w:line="240" w:lineRule="auto"/>
        <w:ind w:left="720"/>
        <w:contextualSpacing/>
      </w:pPr>
    </w:p>
    <w:p w14:paraId="58314807" w14:textId="77777777" w:rsidR="00B21D99" w:rsidRDefault="00B21D99" w:rsidP="00BB3BF7">
      <w:pPr>
        <w:numPr>
          <w:ilvl w:val="0"/>
          <w:numId w:val="11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38A3047" w14:textId="09352DF8" w:rsidR="00BB3BF7" w:rsidRDefault="00BB3BF7" w:rsidP="00BB3BF7">
      <w:pPr>
        <w:numPr>
          <w:ilvl w:val="0"/>
          <w:numId w:val="11"/>
        </w:numPr>
        <w:spacing w:after="0" w:line="240" w:lineRule="auto"/>
        <w:contextualSpacing/>
      </w:pPr>
      <w:r>
        <w:t>Is the phrase “when feasible” straight</w:t>
      </w:r>
      <w:r w:rsidR="00E63E77">
        <w:t>-</w:t>
      </w:r>
      <w:r>
        <w:t xml:space="preserve">forward or is there better terminology for this concept? </w:t>
      </w:r>
    </w:p>
    <w:p w14:paraId="30D8E5DD" w14:textId="77777777" w:rsidR="00B21D99" w:rsidRDefault="00B21D99" w:rsidP="00BB3BF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76AD715" w14:textId="159283D9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2.4"/>
        <w:id w:val="1812137075"/>
        <w:lock w:val="sdtLocked"/>
        <w:placeholder>
          <w:docPart w:val="DefaultPlaceholder_-1854013440"/>
        </w:placeholder>
        <w:showingPlcHdr/>
      </w:sdtPr>
      <w:sdtEndPr/>
      <w:sdtContent>
        <w:p w14:paraId="7FA9506E" w14:textId="7928003E" w:rsidR="00CA0D48" w:rsidRDefault="00A25DA9" w:rsidP="00A65E7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100A3585" w14:textId="77777777" w:rsidR="000808AA" w:rsidRPr="00B07747" w:rsidRDefault="000808AA" w:rsidP="00A65E71">
      <w:pPr>
        <w:spacing w:after="0" w:line="240" w:lineRule="auto"/>
        <w:ind w:left="720"/>
        <w:contextualSpacing/>
      </w:pPr>
    </w:p>
    <w:p w14:paraId="7D5C6F75" w14:textId="77777777" w:rsidR="00B21D99" w:rsidRDefault="00B21D99" w:rsidP="00CA0D48">
      <w:pPr>
        <w:numPr>
          <w:ilvl w:val="0"/>
          <w:numId w:val="11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1573F38" w14:textId="4E21AFA7" w:rsidR="00CA0D48" w:rsidRDefault="00CA0D48" w:rsidP="00CA0D48">
      <w:pPr>
        <w:numPr>
          <w:ilvl w:val="0"/>
          <w:numId w:val="11"/>
        </w:numPr>
        <w:spacing w:after="0" w:line="240" w:lineRule="auto"/>
        <w:contextualSpacing/>
      </w:pPr>
      <w:r>
        <w:t>Is the conduct addressed by the revised standard primarily undertaken by investment professionals in an individual capacity or does the revised standard more directly apply to firm-level conduct</w:t>
      </w:r>
      <w:r>
        <w:rPr>
          <w:color w:val="000000" w:themeColor="text1"/>
        </w:rPr>
        <w:t xml:space="preserve">? Can individual members be expected to influence the employers on these matters? </w:t>
      </w:r>
    </w:p>
    <w:p w14:paraId="009AC019" w14:textId="77777777" w:rsidR="00B21D99" w:rsidRDefault="00B21D99" w:rsidP="00CA0D48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B20FECB" w14:textId="7E2F88A9" w:rsidR="00CA0D48" w:rsidRDefault="00CA0D48" w:rsidP="00CA0D48">
      <w:pPr>
        <w:spacing w:after="0" w:line="240" w:lineRule="auto"/>
        <w:ind w:left="720"/>
        <w:contextualSpacing/>
      </w:pPr>
    </w:p>
    <w:sdt>
      <w:sdtPr>
        <w:tag w:val="Q2.5"/>
        <w:id w:val="2064289091"/>
        <w:lock w:val="sdtLocked"/>
        <w:placeholder>
          <w:docPart w:val="DefaultPlaceholder_-1854013440"/>
        </w:placeholder>
        <w:showingPlcHdr/>
      </w:sdtPr>
      <w:sdtEndPr/>
      <w:sdtContent>
        <w:p w14:paraId="4525873B" w14:textId="526B0939" w:rsidR="00CA0D48" w:rsidRDefault="00A25DA9" w:rsidP="00CA0D48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E81F0C4" w14:textId="77777777" w:rsidR="000808AA" w:rsidRPr="00F112A1" w:rsidRDefault="000808AA" w:rsidP="00CA0D48">
      <w:pPr>
        <w:spacing w:after="0" w:line="240" w:lineRule="auto"/>
        <w:ind w:left="720"/>
        <w:contextualSpacing/>
      </w:pPr>
    </w:p>
    <w:p w14:paraId="6969A244" w14:textId="5BB62D8C" w:rsidR="00E63E77" w:rsidRDefault="00E63E77" w:rsidP="00E63E77">
      <w:pPr>
        <w:numPr>
          <w:ilvl w:val="0"/>
          <w:numId w:val="11"/>
        </w:numPr>
        <w:spacing w:after="0" w:line="240" w:lineRule="auto"/>
        <w:contextualSpacing/>
      </w:pPr>
      <w:r>
        <w:t>What other comments do you have for this revised standard</w:t>
      </w:r>
      <w:r>
        <w:rPr>
          <w:color w:val="000000" w:themeColor="text1"/>
        </w:rPr>
        <w:t xml:space="preserve">? </w:t>
      </w:r>
    </w:p>
    <w:p w14:paraId="18A0F625" w14:textId="77777777" w:rsidR="00B21D99" w:rsidRDefault="00B21D99" w:rsidP="00E63E7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1482EA04" w14:textId="60683408" w:rsidR="00E63E77" w:rsidRDefault="00E63E77" w:rsidP="00E63E77">
      <w:pPr>
        <w:spacing w:after="0" w:line="240" w:lineRule="auto"/>
        <w:ind w:left="720"/>
        <w:contextualSpacing/>
      </w:pPr>
    </w:p>
    <w:sdt>
      <w:sdtPr>
        <w:tag w:val="Q2.6"/>
        <w:id w:val="559668934"/>
        <w:lock w:val="sdtLocked"/>
        <w:placeholder>
          <w:docPart w:val="DefaultPlaceholder_-1854013440"/>
        </w:placeholder>
        <w:showingPlcHdr/>
      </w:sdtPr>
      <w:sdtEndPr/>
      <w:sdtContent>
        <w:p w14:paraId="1847C867" w14:textId="60BF2912" w:rsidR="00A25DA9" w:rsidRDefault="00A25DA9" w:rsidP="00E63E7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1534610E" w14:textId="77777777" w:rsidR="00B21D99" w:rsidRDefault="00B21D99">
      <w:p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554D312" w14:textId="54888A74" w:rsidR="000808AA" w:rsidRDefault="000808AA"/>
    <w:p w14:paraId="60D1BB0F" w14:textId="14CF71FE" w:rsidR="00F112A1" w:rsidRDefault="00F112A1">
      <w:pPr>
        <w:rPr>
          <w:u w:val="single"/>
        </w:rPr>
      </w:pPr>
      <w:r>
        <w:rPr>
          <w:u w:val="single"/>
        </w:rPr>
        <w:br w:type="page"/>
      </w:r>
    </w:p>
    <w:p w14:paraId="2179F66D" w14:textId="4151A98D" w:rsidR="0086328C" w:rsidRPr="00E97781" w:rsidRDefault="00E97781" w:rsidP="00E9778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lastRenderedPageBreak/>
        <w:t>Adding a Standard Requiring Disclosures Relating to Nature of Services and Fees, Costs, or Compensation</w:t>
      </w:r>
    </w:p>
    <w:p w14:paraId="7D958E8E" w14:textId="77777777" w:rsidR="00186BA9" w:rsidRPr="00A75902" w:rsidRDefault="00186BA9" w:rsidP="00FE1BBA">
      <w:pPr>
        <w:tabs>
          <w:tab w:val="num" w:pos="720"/>
        </w:tabs>
        <w:spacing w:after="0" w:line="240" w:lineRule="auto"/>
        <w:contextualSpacing/>
        <w:rPr>
          <w:i/>
        </w:rPr>
      </w:pPr>
    </w:p>
    <w:p w14:paraId="36CE1907" w14:textId="77777777" w:rsidR="00BB3BF7" w:rsidRDefault="00BB3BF7" w:rsidP="00BB3BF7">
      <w:pPr>
        <w:pStyle w:val="ListParagraph"/>
        <w:numPr>
          <w:ilvl w:val="0"/>
          <w:numId w:val="13"/>
        </w:numPr>
        <w:spacing w:after="0" w:line="240" w:lineRule="auto"/>
      </w:pPr>
      <w:r>
        <w:t>Is the new standard too onerous or does it set a bar that is too high for professional conduct? Or, does the new standard not go far enough in requiring the expected ethical conduct of investment professionals?</w:t>
      </w:r>
    </w:p>
    <w:p w14:paraId="1C659620" w14:textId="77777777" w:rsidR="00B21D99" w:rsidRDefault="00B21D99" w:rsidP="00BB3BF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1BA2FDEF" w14:textId="7B162A66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3.1"/>
        <w:id w:val="403567916"/>
        <w:lock w:val="sdtLocked"/>
        <w:placeholder>
          <w:docPart w:val="DefaultPlaceholder_-1854013440"/>
        </w:placeholder>
        <w:showingPlcHdr/>
      </w:sdtPr>
      <w:sdtEndPr/>
      <w:sdtContent>
        <w:p w14:paraId="3C104623" w14:textId="0B096946" w:rsidR="00BB3BF7" w:rsidRDefault="00A25DA9" w:rsidP="00BB3BF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0998A111" w14:textId="77777777" w:rsidR="000808AA" w:rsidRDefault="000808AA" w:rsidP="00BB3BF7">
      <w:pPr>
        <w:spacing w:after="0" w:line="240" w:lineRule="auto"/>
        <w:ind w:left="720"/>
        <w:contextualSpacing/>
      </w:pPr>
    </w:p>
    <w:p w14:paraId="313717EE" w14:textId="77777777" w:rsidR="00B21D99" w:rsidRDefault="00B21D99" w:rsidP="00BB3BF7">
      <w:pPr>
        <w:pStyle w:val="ListParagraph"/>
        <w:numPr>
          <w:ilvl w:val="0"/>
          <w:numId w:val="13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E2B7477" w14:textId="50002924" w:rsidR="00BB3BF7" w:rsidRDefault="00BB3BF7" w:rsidP="00BB3BF7">
      <w:pPr>
        <w:pStyle w:val="ListParagraph"/>
        <w:numPr>
          <w:ilvl w:val="0"/>
          <w:numId w:val="13"/>
        </w:numPr>
        <w:spacing w:after="0" w:line="240" w:lineRule="auto"/>
      </w:pPr>
      <w:r>
        <w:t>Is the new standard too vague or aspirational in nature, making it difficult to comply with or enforce?</w:t>
      </w:r>
    </w:p>
    <w:p w14:paraId="1C66E570" w14:textId="77777777" w:rsidR="00B21D99" w:rsidRDefault="00B21D99" w:rsidP="00BB3BF7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41FD2B2" w14:textId="0A87F24B" w:rsidR="00BB3BF7" w:rsidRDefault="00BB3BF7" w:rsidP="00BB3BF7">
      <w:pPr>
        <w:pStyle w:val="ListParagraph"/>
        <w:spacing w:after="0" w:line="240" w:lineRule="auto"/>
      </w:pPr>
    </w:p>
    <w:sdt>
      <w:sdtPr>
        <w:tag w:val="Q3.2"/>
        <w:id w:val="-848179463"/>
        <w:lock w:val="sdtLocked"/>
        <w:placeholder>
          <w:docPart w:val="DefaultPlaceholder_-1854013440"/>
        </w:placeholder>
        <w:showingPlcHdr/>
      </w:sdtPr>
      <w:sdtEndPr/>
      <w:sdtContent>
        <w:p w14:paraId="0D50C2DF" w14:textId="48F6CCEE" w:rsidR="00BB3BF7" w:rsidRDefault="00A25DA9" w:rsidP="00A25DA9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4ED44239" w14:textId="77777777" w:rsidR="000808AA" w:rsidRPr="00291A48" w:rsidRDefault="000808AA" w:rsidP="00BB3BF7">
      <w:pPr>
        <w:spacing w:after="0" w:line="240" w:lineRule="auto"/>
        <w:ind w:left="360"/>
        <w:contextualSpacing/>
      </w:pPr>
    </w:p>
    <w:p w14:paraId="4E4082B7" w14:textId="77777777" w:rsidR="00B21D99" w:rsidRDefault="00B21D99" w:rsidP="00BB3BF7">
      <w:pPr>
        <w:pStyle w:val="ListParagraph"/>
        <w:numPr>
          <w:ilvl w:val="0"/>
          <w:numId w:val="13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E508D9F" w14:textId="4AB4CA5B" w:rsidR="00BB3BF7" w:rsidRDefault="00BB3BF7" w:rsidP="00BB3BF7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Is the </w:t>
      </w:r>
      <w:r w:rsidR="005640AE">
        <w:t xml:space="preserve">potential </w:t>
      </w:r>
      <w:r>
        <w:t>language of the new standard clear in establishing the conduct that is required?</w:t>
      </w:r>
    </w:p>
    <w:p w14:paraId="6E2DAA2F" w14:textId="77777777" w:rsidR="00B21D99" w:rsidRDefault="00B21D99" w:rsidP="00BB3BF7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355F7D6" w14:textId="4ADBD2AA" w:rsidR="00BB3BF7" w:rsidRDefault="00BB3BF7" w:rsidP="00BB3BF7">
      <w:pPr>
        <w:pStyle w:val="ListParagraph"/>
        <w:spacing w:after="0" w:line="240" w:lineRule="auto"/>
      </w:pPr>
    </w:p>
    <w:sdt>
      <w:sdtPr>
        <w:tag w:val="Q3.3"/>
        <w:id w:val="-1234928873"/>
        <w:lock w:val="sdtLocked"/>
        <w:placeholder>
          <w:docPart w:val="DefaultPlaceholder_-1854013440"/>
        </w:placeholder>
        <w:showingPlcHdr/>
      </w:sdtPr>
      <w:sdtEndPr/>
      <w:sdtContent>
        <w:p w14:paraId="49FC582C" w14:textId="3FC6C9DC" w:rsidR="00E97781" w:rsidRDefault="00D56B9B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004D0D55" w14:textId="77777777" w:rsidR="000808AA" w:rsidRDefault="000808AA" w:rsidP="00E97781">
      <w:pPr>
        <w:spacing w:after="0" w:line="240" w:lineRule="auto"/>
        <w:ind w:left="360"/>
        <w:contextualSpacing/>
      </w:pPr>
    </w:p>
    <w:p w14:paraId="4F331891" w14:textId="77777777" w:rsidR="00B21D99" w:rsidRDefault="00B21D99" w:rsidP="00E97781">
      <w:pPr>
        <w:numPr>
          <w:ilvl w:val="0"/>
          <w:numId w:val="13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0CF79A1" w14:textId="57CC2EFA" w:rsidR="00E97781" w:rsidRDefault="00E97781" w:rsidP="00E97781">
      <w:pPr>
        <w:numPr>
          <w:ilvl w:val="0"/>
          <w:numId w:val="13"/>
        </w:numPr>
        <w:spacing w:after="0" w:line="240" w:lineRule="auto"/>
        <w:contextualSpacing/>
      </w:pPr>
      <w:r>
        <w:t>Is the conduct addressed by the new standard primarily undertaken by investment professionals in an individual capacity or does the new standard more directly apply to firm-level conduct</w:t>
      </w:r>
      <w:r>
        <w:rPr>
          <w:color w:val="000000" w:themeColor="text1"/>
        </w:rPr>
        <w:t xml:space="preserve">? Can individual members be expected to influence the employers on these matters? </w:t>
      </w:r>
    </w:p>
    <w:p w14:paraId="6E850E68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27A1A09" w14:textId="0C0D1FAE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3.4"/>
        <w:id w:val="640543916"/>
        <w:lock w:val="sdtLocked"/>
        <w:placeholder>
          <w:docPart w:val="DefaultPlaceholder_-1854013440"/>
        </w:placeholder>
        <w:showingPlcHdr/>
      </w:sdtPr>
      <w:sdtEndPr/>
      <w:sdtContent>
        <w:p w14:paraId="4F176245" w14:textId="742A65AC" w:rsidR="00E97781" w:rsidRDefault="00D56B9B" w:rsidP="00E9778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1F4545A0" w14:textId="77777777" w:rsidR="00B21D99" w:rsidRDefault="00B21D99" w:rsidP="00751990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548B0E8" w14:textId="68F0EBAD" w:rsidR="00E63E77" w:rsidRDefault="00E63E77" w:rsidP="00751990">
      <w:pPr>
        <w:spacing w:after="0" w:line="240" w:lineRule="auto"/>
        <w:contextualSpacing/>
      </w:pPr>
    </w:p>
    <w:p w14:paraId="10B79697" w14:textId="1836A632" w:rsidR="00E63E77" w:rsidRDefault="00E63E77" w:rsidP="00E63E77">
      <w:pPr>
        <w:numPr>
          <w:ilvl w:val="0"/>
          <w:numId w:val="13"/>
        </w:numPr>
        <w:spacing w:after="0" w:line="240" w:lineRule="auto"/>
        <w:contextualSpacing/>
      </w:pPr>
      <w:r>
        <w:t>What other comments do you have for this revised standard</w:t>
      </w:r>
      <w:r>
        <w:rPr>
          <w:color w:val="000000" w:themeColor="text1"/>
        </w:rPr>
        <w:t xml:space="preserve">? </w:t>
      </w:r>
    </w:p>
    <w:p w14:paraId="057BFD85" w14:textId="77777777" w:rsidR="00B21D99" w:rsidRDefault="00B21D99" w:rsidP="00E63E7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E18DE51" w14:textId="79CB40A5" w:rsidR="00E63E77" w:rsidRDefault="00E63E77" w:rsidP="00E63E77">
      <w:pPr>
        <w:spacing w:after="0" w:line="240" w:lineRule="auto"/>
        <w:ind w:left="720"/>
        <w:contextualSpacing/>
      </w:pPr>
    </w:p>
    <w:sdt>
      <w:sdtPr>
        <w:tag w:val="Q3.5"/>
        <w:id w:val="-511296057"/>
        <w:lock w:val="sdtLocked"/>
        <w:placeholder>
          <w:docPart w:val="DefaultPlaceholder_-1854013440"/>
        </w:placeholder>
        <w:showingPlcHdr/>
      </w:sdtPr>
      <w:sdtEndPr/>
      <w:sdtContent>
        <w:p w14:paraId="4895740F" w14:textId="2A741904" w:rsidR="00D56B9B" w:rsidRDefault="00D56B9B" w:rsidP="00E63E7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BA8520D" w14:textId="77777777" w:rsidR="000808AA" w:rsidRDefault="000808AA" w:rsidP="00E63E77"/>
    <w:p w14:paraId="7461B345" w14:textId="77777777" w:rsidR="00B21D99" w:rsidRDefault="00B21D99" w:rsidP="00E63E77">
      <w:pPr>
        <w:rPr>
          <w:u w:val="single"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D6BA7E9" w14:textId="5F3AF8A5" w:rsidR="00E63E77" w:rsidRDefault="00E63E77" w:rsidP="00E63E77">
      <w:pPr>
        <w:rPr>
          <w:u w:val="single"/>
        </w:rPr>
      </w:pPr>
      <w:r>
        <w:rPr>
          <w:u w:val="single"/>
        </w:rPr>
        <w:br w:type="page"/>
      </w:r>
    </w:p>
    <w:p w14:paraId="492F02E0" w14:textId="6ACE8D0A" w:rsidR="0086328C" w:rsidRPr="00E97781" w:rsidRDefault="00E97781" w:rsidP="00E9778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lastRenderedPageBreak/>
        <w:t>Supplementing the Supervisory Standard to Require Senior Leaders to Promote Ethical Culture</w:t>
      </w:r>
    </w:p>
    <w:p w14:paraId="16495965" w14:textId="77777777" w:rsidR="00186BA9" w:rsidRPr="0079001B" w:rsidRDefault="00186BA9" w:rsidP="00FE1BBA">
      <w:pPr>
        <w:spacing w:after="0" w:line="240" w:lineRule="auto"/>
        <w:contextualSpacing/>
        <w:rPr>
          <w:i/>
        </w:rPr>
      </w:pPr>
    </w:p>
    <w:p w14:paraId="5CB587E4" w14:textId="77777777" w:rsidR="00E97781" w:rsidRDefault="00E97781" w:rsidP="00E97781">
      <w:pPr>
        <w:pStyle w:val="ListParagraph"/>
        <w:numPr>
          <w:ilvl w:val="0"/>
          <w:numId w:val="15"/>
        </w:numPr>
        <w:spacing w:after="0" w:line="240" w:lineRule="auto"/>
      </w:pPr>
      <w:r>
        <w:t>Does the revised standard fill a gap in the current Code and Standards or is the change redundant to existing standards?</w:t>
      </w:r>
    </w:p>
    <w:p w14:paraId="03ECBA1B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B2B1B82" w14:textId="7830D1C7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4.1"/>
        <w:id w:val="242456745"/>
        <w:lock w:val="sdtLocked"/>
        <w:placeholder>
          <w:docPart w:val="DefaultPlaceholder_-1854013440"/>
        </w:placeholder>
        <w:showingPlcHdr/>
      </w:sdtPr>
      <w:sdtEndPr/>
      <w:sdtContent>
        <w:p w14:paraId="2BF1B27A" w14:textId="72FC11BF" w:rsidR="00E97781" w:rsidRDefault="00D56B9B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1682BE50" w14:textId="77777777" w:rsidR="000808AA" w:rsidRDefault="000808AA" w:rsidP="00E97781">
      <w:pPr>
        <w:spacing w:after="0" w:line="240" w:lineRule="auto"/>
        <w:ind w:left="360"/>
        <w:contextualSpacing/>
      </w:pPr>
    </w:p>
    <w:p w14:paraId="208975AB" w14:textId="77777777" w:rsidR="00B21D99" w:rsidRDefault="00B21D99" w:rsidP="00E97781">
      <w:pPr>
        <w:pStyle w:val="ListParagraph"/>
        <w:numPr>
          <w:ilvl w:val="0"/>
          <w:numId w:val="15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258BF6B" w14:textId="7D0E16B1" w:rsidR="00E97781" w:rsidRDefault="00E97781" w:rsidP="00E97781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Is the </w:t>
      </w:r>
      <w:r w:rsidR="00BB3BF7">
        <w:t xml:space="preserve">concept of “a culture of ethical conduct” straightforward or is it </w:t>
      </w:r>
      <w:r>
        <w:t>too vague or aspirational in nature, making it difficult to comply with or enforce?</w:t>
      </w:r>
    </w:p>
    <w:p w14:paraId="73C73102" w14:textId="77777777" w:rsidR="00B21D99" w:rsidRDefault="00B21D99" w:rsidP="00E97781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1B4688D" w14:textId="0A6F8829" w:rsidR="00E97781" w:rsidRDefault="00E97781" w:rsidP="00E97781">
      <w:pPr>
        <w:pStyle w:val="ListParagraph"/>
        <w:spacing w:after="0" w:line="240" w:lineRule="auto"/>
      </w:pPr>
    </w:p>
    <w:sdt>
      <w:sdtPr>
        <w:tag w:val="Q4.2"/>
        <w:id w:val="1164046169"/>
        <w:lock w:val="sdtLocked"/>
        <w:placeholder>
          <w:docPart w:val="DefaultPlaceholder_-1854013440"/>
        </w:placeholder>
        <w:showingPlcHdr/>
      </w:sdtPr>
      <w:sdtEndPr/>
      <w:sdtContent>
        <w:p w14:paraId="0874A4F2" w14:textId="466B5DB8" w:rsidR="00E97781" w:rsidRDefault="00D56B9B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2E92B1A8" w14:textId="77777777" w:rsidR="000808AA" w:rsidRDefault="000808AA" w:rsidP="00E97781">
      <w:pPr>
        <w:spacing w:after="0" w:line="240" w:lineRule="auto"/>
        <w:ind w:left="360"/>
        <w:contextualSpacing/>
      </w:pPr>
    </w:p>
    <w:p w14:paraId="33A04C2D" w14:textId="77777777" w:rsidR="00B21D99" w:rsidRDefault="00B21D99" w:rsidP="006B0437">
      <w:pPr>
        <w:numPr>
          <w:ilvl w:val="0"/>
          <w:numId w:val="15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59A177C" w14:textId="5E2103EC" w:rsidR="006B0437" w:rsidRDefault="006B0437" w:rsidP="006B0437">
      <w:pPr>
        <w:numPr>
          <w:ilvl w:val="0"/>
          <w:numId w:val="15"/>
        </w:numPr>
        <w:spacing w:after="0" w:line="240" w:lineRule="auto"/>
        <w:contextualSpacing/>
      </w:pPr>
      <w:r>
        <w:t xml:space="preserve">Is the concept of “senior leader” straight forward or is it too vague? </w:t>
      </w:r>
    </w:p>
    <w:p w14:paraId="40C2C2D2" w14:textId="77777777" w:rsidR="00B21D99" w:rsidRDefault="00B21D99" w:rsidP="006B043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383F39F" w14:textId="7A9EFFA8" w:rsidR="006B0437" w:rsidRDefault="006B0437" w:rsidP="006B0437">
      <w:pPr>
        <w:spacing w:after="0" w:line="240" w:lineRule="auto"/>
        <w:ind w:left="720"/>
        <w:contextualSpacing/>
      </w:pPr>
    </w:p>
    <w:sdt>
      <w:sdtPr>
        <w:tag w:val="Q4.3"/>
        <w:id w:val="846676082"/>
        <w:lock w:val="sdtLocked"/>
        <w:placeholder>
          <w:docPart w:val="DefaultPlaceholder_-1854013440"/>
        </w:placeholder>
        <w:showingPlcHdr/>
      </w:sdtPr>
      <w:sdtEndPr/>
      <w:sdtContent>
        <w:p w14:paraId="386A230C" w14:textId="51EA166F" w:rsidR="006B0437" w:rsidRDefault="00D56B9B" w:rsidP="006B043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DF83EFF" w14:textId="77777777" w:rsidR="000808AA" w:rsidRPr="00B07747" w:rsidRDefault="000808AA" w:rsidP="006B0437">
      <w:pPr>
        <w:spacing w:after="0" w:line="240" w:lineRule="auto"/>
        <w:ind w:left="720"/>
        <w:contextualSpacing/>
      </w:pPr>
    </w:p>
    <w:p w14:paraId="437EF3F7" w14:textId="77777777" w:rsidR="00B21D99" w:rsidRDefault="00B21D99" w:rsidP="00E97781">
      <w:pPr>
        <w:pStyle w:val="ListParagraph"/>
        <w:numPr>
          <w:ilvl w:val="0"/>
          <w:numId w:val="15"/>
        </w:numPr>
        <w:spacing w:after="0" w:line="240" w:lineRule="auto"/>
        <w:ind w:left="720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D9728BB" w14:textId="296FDD06" w:rsidR="00E97781" w:rsidRDefault="006B0437" w:rsidP="00E97781">
      <w:pPr>
        <w:pStyle w:val="ListParagraph"/>
        <w:numPr>
          <w:ilvl w:val="0"/>
          <w:numId w:val="15"/>
        </w:numPr>
        <w:spacing w:after="0" w:line="240" w:lineRule="auto"/>
        <w:ind w:left="720"/>
      </w:pPr>
      <w:r>
        <w:t xml:space="preserve">Would this change be </w:t>
      </w:r>
      <w:r w:rsidR="00E97781">
        <w:t xml:space="preserve">too </w:t>
      </w:r>
      <w:r w:rsidR="001C59FE">
        <w:t>onerous,</w:t>
      </w:r>
      <w:r w:rsidR="00E97781">
        <w:t xml:space="preserve"> or does it set a bar that is too high for professional conduct? </w:t>
      </w:r>
    </w:p>
    <w:p w14:paraId="10EC038D" w14:textId="77777777" w:rsidR="00B21D99" w:rsidRDefault="00B21D99" w:rsidP="006B0437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3187422" w14:textId="3CBF45F8" w:rsidR="006B0437" w:rsidRDefault="006B0437" w:rsidP="006B0437">
      <w:pPr>
        <w:pStyle w:val="ListParagraph"/>
        <w:spacing w:after="0" w:line="240" w:lineRule="auto"/>
      </w:pPr>
    </w:p>
    <w:sdt>
      <w:sdtPr>
        <w:tag w:val="Q4.4"/>
        <w:id w:val="-1843691761"/>
        <w:lock w:val="sdtLocked"/>
        <w:placeholder>
          <w:docPart w:val="DefaultPlaceholder_-1854013440"/>
        </w:placeholder>
        <w:showingPlcHdr/>
      </w:sdtPr>
      <w:sdtEndPr/>
      <w:sdtContent>
        <w:p w14:paraId="2E7560C6" w14:textId="59AC4B36" w:rsidR="00E97781" w:rsidRDefault="00D56B9B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61E2BEB6" w14:textId="77777777" w:rsidR="000808AA" w:rsidRDefault="000808AA" w:rsidP="00E97781">
      <w:pPr>
        <w:spacing w:after="0" w:line="240" w:lineRule="auto"/>
        <w:ind w:left="360"/>
        <w:contextualSpacing/>
      </w:pPr>
    </w:p>
    <w:p w14:paraId="126D0E02" w14:textId="77777777" w:rsidR="00B21D99" w:rsidRDefault="00B21D99" w:rsidP="00E97781">
      <w:pPr>
        <w:numPr>
          <w:ilvl w:val="0"/>
          <w:numId w:val="15"/>
        </w:num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76C56F8" w14:textId="2D7F9467" w:rsidR="00E97781" w:rsidRPr="006B0437" w:rsidRDefault="00E97781" w:rsidP="00E97781">
      <w:pPr>
        <w:numPr>
          <w:ilvl w:val="0"/>
          <w:numId w:val="15"/>
        </w:numPr>
        <w:spacing w:after="0" w:line="240" w:lineRule="auto"/>
        <w:ind w:left="720"/>
        <w:contextualSpacing/>
      </w:pPr>
      <w:r>
        <w:t xml:space="preserve">Is </w:t>
      </w:r>
      <w:r w:rsidR="006B0437">
        <w:t xml:space="preserve">establishing an ethical culture primarily </w:t>
      </w:r>
      <w:r>
        <w:t>undertaken by investment professionals in an individual capacity or does the revised standard more directly apply to firm-level conduct</w:t>
      </w:r>
      <w:r w:rsidRPr="006B0437">
        <w:rPr>
          <w:color w:val="000000" w:themeColor="text1"/>
        </w:rPr>
        <w:t xml:space="preserve">? </w:t>
      </w:r>
    </w:p>
    <w:p w14:paraId="1E7635AD" w14:textId="77777777" w:rsidR="00B21D99" w:rsidRDefault="00B21D99" w:rsidP="006B043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BF17988" w14:textId="2B3B569B" w:rsidR="006B0437" w:rsidRDefault="006B0437" w:rsidP="006B0437">
      <w:pPr>
        <w:spacing w:after="0" w:line="240" w:lineRule="auto"/>
        <w:ind w:left="720"/>
        <w:contextualSpacing/>
      </w:pPr>
    </w:p>
    <w:sdt>
      <w:sdtPr>
        <w:tag w:val="Q4.5"/>
        <w:id w:val="-1562480516"/>
        <w:lock w:val="sdtLocked"/>
        <w:placeholder>
          <w:docPart w:val="DefaultPlaceholder_-1854013440"/>
        </w:placeholder>
        <w:showingPlcHdr/>
      </w:sdtPr>
      <w:sdtEndPr/>
      <w:sdtContent>
        <w:p w14:paraId="455706E7" w14:textId="4A753FF8" w:rsidR="00E97781" w:rsidRDefault="00D56B9B" w:rsidP="00E9778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A5AD4DE" w14:textId="77777777" w:rsidR="000808AA" w:rsidRPr="00F112A1" w:rsidRDefault="000808AA" w:rsidP="00E97781">
      <w:pPr>
        <w:spacing w:after="0" w:line="240" w:lineRule="auto"/>
        <w:ind w:left="720"/>
        <w:contextualSpacing/>
      </w:pPr>
    </w:p>
    <w:p w14:paraId="28DB0E5B" w14:textId="77777777" w:rsidR="00B21D99" w:rsidRDefault="00B21D99" w:rsidP="00E97781">
      <w:pPr>
        <w:numPr>
          <w:ilvl w:val="0"/>
          <w:numId w:val="15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17C2C95E" w14:textId="2AE4DC10" w:rsidR="00E97781" w:rsidRDefault="00E97781" w:rsidP="00E97781">
      <w:pPr>
        <w:numPr>
          <w:ilvl w:val="0"/>
          <w:numId w:val="15"/>
        </w:numPr>
        <w:spacing w:after="0" w:line="240" w:lineRule="auto"/>
        <w:contextualSpacing/>
      </w:pPr>
      <w:r>
        <w:t xml:space="preserve">What </w:t>
      </w:r>
      <w:r w:rsidR="000F1B18">
        <w:t xml:space="preserve">other </w:t>
      </w:r>
      <w:r>
        <w:t>comments do you have for this revised standard</w:t>
      </w:r>
      <w:r>
        <w:rPr>
          <w:color w:val="000000" w:themeColor="text1"/>
        </w:rPr>
        <w:t xml:space="preserve">? </w:t>
      </w:r>
    </w:p>
    <w:p w14:paraId="3A4C0437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6B3CBC7" w14:textId="2759C7A0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4.6"/>
        <w:id w:val="1392232762"/>
        <w:lock w:val="sdtLocked"/>
        <w:placeholder>
          <w:docPart w:val="DefaultPlaceholder_-1854013440"/>
        </w:placeholder>
        <w:showingPlcHdr/>
      </w:sdtPr>
      <w:sdtEndPr/>
      <w:sdtContent>
        <w:p w14:paraId="4E110C0F" w14:textId="0A7FD577" w:rsidR="00D56B9B" w:rsidRDefault="00D56B9B" w:rsidP="00E9778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29E99195" w14:textId="77777777" w:rsidR="000808AA" w:rsidRDefault="000808AA" w:rsidP="00FE1BBA">
      <w:pPr>
        <w:spacing w:after="0" w:line="240" w:lineRule="auto"/>
      </w:pPr>
    </w:p>
    <w:p w14:paraId="3C7F4509" w14:textId="77777777" w:rsidR="00B21D99" w:rsidRDefault="00B21D99" w:rsidP="00FE1BBA">
      <w:pPr>
        <w:spacing w:after="0" w:line="240" w:lineRule="auto"/>
        <w:rPr>
          <w:i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A0DE284" w14:textId="00A7B2B4" w:rsidR="00186BA9" w:rsidRDefault="00186BA9" w:rsidP="00FE1BBA">
      <w:pPr>
        <w:spacing w:after="0" w:line="240" w:lineRule="auto"/>
        <w:rPr>
          <w:i/>
        </w:rPr>
      </w:pPr>
      <w:r>
        <w:rPr>
          <w:i/>
        </w:rPr>
        <w:br w:type="page"/>
      </w:r>
    </w:p>
    <w:p w14:paraId="179336A3" w14:textId="76107ADB" w:rsidR="0086328C" w:rsidRPr="00E97781" w:rsidRDefault="00E97781" w:rsidP="00E9778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lastRenderedPageBreak/>
        <w:t xml:space="preserve">Establishing an Exception to the Confidentiality Standard </w:t>
      </w:r>
      <w:r w:rsidR="00EE0EA1">
        <w:rPr>
          <w:u w:val="single"/>
        </w:rPr>
        <w:t>to Protect</w:t>
      </w:r>
      <w:r>
        <w:rPr>
          <w:u w:val="single"/>
        </w:rPr>
        <w:t xml:space="preserve"> Impaired Clients</w:t>
      </w:r>
    </w:p>
    <w:p w14:paraId="7488FFED" w14:textId="77777777" w:rsidR="00186BA9" w:rsidRPr="00A75902" w:rsidRDefault="00186BA9" w:rsidP="00FE1BBA">
      <w:pPr>
        <w:spacing w:after="0" w:line="240" w:lineRule="auto"/>
        <w:contextualSpacing/>
        <w:rPr>
          <w:i/>
        </w:rPr>
      </w:pPr>
    </w:p>
    <w:p w14:paraId="455D610D" w14:textId="597DD92E" w:rsidR="00E97781" w:rsidRDefault="001C59FE" w:rsidP="00E97781">
      <w:pPr>
        <w:pStyle w:val="ListParagraph"/>
        <w:numPr>
          <w:ilvl w:val="0"/>
          <w:numId w:val="17"/>
        </w:numPr>
        <w:spacing w:after="0" w:line="240" w:lineRule="auto"/>
      </w:pPr>
      <w:r>
        <w:t>Is adding this exception to the confidentiality standard appropriate</w:t>
      </w:r>
      <w:r w:rsidR="00E97781">
        <w:t>?</w:t>
      </w:r>
    </w:p>
    <w:p w14:paraId="3DC6EBEB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A610272" w14:textId="3D71473E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5.1"/>
        <w:id w:val="411428321"/>
        <w:lock w:val="sdtLocked"/>
        <w:placeholder>
          <w:docPart w:val="DefaultPlaceholder_-1854013440"/>
        </w:placeholder>
        <w:showingPlcHdr/>
      </w:sdtPr>
      <w:sdtEndPr/>
      <w:sdtContent>
        <w:p w14:paraId="48B62135" w14:textId="227E3311" w:rsidR="00E97781" w:rsidRDefault="00CB5A02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787D2E2" w14:textId="77777777" w:rsidR="000808AA" w:rsidRDefault="000808AA" w:rsidP="00E97781">
      <w:pPr>
        <w:spacing w:after="0" w:line="240" w:lineRule="auto"/>
        <w:ind w:left="360"/>
        <w:contextualSpacing/>
      </w:pPr>
    </w:p>
    <w:p w14:paraId="10218CB0" w14:textId="77777777" w:rsidR="00B21D99" w:rsidRDefault="00B21D99" w:rsidP="001C59FE">
      <w:pPr>
        <w:pStyle w:val="ListParagraph"/>
        <w:numPr>
          <w:ilvl w:val="0"/>
          <w:numId w:val="17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DEBDEAC" w14:textId="7C627ACA" w:rsidR="001C59FE" w:rsidRDefault="001C59FE" w:rsidP="001C59FE">
      <w:pPr>
        <w:pStyle w:val="ListParagraph"/>
        <w:numPr>
          <w:ilvl w:val="0"/>
          <w:numId w:val="17"/>
        </w:numPr>
        <w:spacing w:after="0" w:line="240" w:lineRule="auto"/>
      </w:pPr>
      <w:r>
        <w:t>Is the</w:t>
      </w:r>
      <w:r w:rsidR="004418E1">
        <w:t xml:space="preserve"> potential</w:t>
      </w:r>
      <w:r>
        <w:t xml:space="preserve"> language of the revised standard clear in establishing the conduct that is required?</w:t>
      </w:r>
    </w:p>
    <w:p w14:paraId="66D1FB74" w14:textId="77777777" w:rsidR="00B21D99" w:rsidRDefault="00B21D99" w:rsidP="001C59FE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1CCA52EA" w14:textId="778C9235" w:rsidR="001C59FE" w:rsidRDefault="001C59FE" w:rsidP="001C59FE">
      <w:pPr>
        <w:spacing w:after="0" w:line="240" w:lineRule="auto"/>
        <w:ind w:left="720"/>
        <w:contextualSpacing/>
      </w:pPr>
    </w:p>
    <w:sdt>
      <w:sdtPr>
        <w:tag w:val="Q5.2"/>
        <w:id w:val="1183317777"/>
        <w:lock w:val="sdtLocked"/>
        <w:placeholder>
          <w:docPart w:val="DefaultPlaceholder_-1854013440"/>
        </w:placeholder>
        <w:showingPlcHdr/>
      </w:sdtPr>
      <w:sdtEndPr/>
      <w:sdtContent>
        <w:p w14:paraId="72C9EC33" w14:textId="55184555" w:rsidR="001C59FE" w:rsidRDefault="00CB5A02" w:rsidP="001C59FE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E30B03F" w14:textId="77777777" w:rsidR="000808AA" w:rsidRDefault="000808AA" w:rsidP="001C59FE">
      <w:pPr>
        <w:spacing w:after="0" w:line="240" w:lineRule="auto"/>
        <w:ind w:left="720"/>
        <w:contextualSpacing/>
      </w:pPr>
    </w:p>
    <w:p w14:paraId="276EEBB5" w14:textId="77777777" w:rsidR="00B21D99" w:rsidRDefault="00B21D99" w:rsidP="00E97781">
      <w:pPr>
        <w:pStyle w:val="ListParagraph"/>
        <w:numPr>
          <w:ilvl w:val="0"/>
          <w:numId w:val="17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E24BB35" w14:textId="721EECCA" w:rsidR="00E97781" w:rsidRDefault="00E97781" w:rsidP="00E97781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Is the </w:t>
      </w:r>
      <w:r w:rsidR="001C59FE">
        <w:t>concept of “diminished mental or cognitive capacity” straightforward or is it too vague</w:t>
      </w:r>
      <w:r>
        <w:t>?</w:t>
      </w:r>
    </w:p>
    <w:p w14:paraId="668BE635" w14:textId="77777777" w:rsidR="00B21D99" w:rsidRDefault="00B21D99" w:rsidP="00E97781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22EA8A3" w14:textId="10D21568" w:rsidR="00E97781" w:rsidRDefault="00E97781" w:rsidP="00E97781">
      <w:pPr>
        <w:pStyle w:val="ListParagraph"/>
        <w:spacing w:after="0" w:line="240" w:lineRule="auto"/>
      </w:pPr>
    </w:p>
    <w:sdt>
      <w:sdtPr>
        <w:tag w:val="Q5.3"/>
        <w:id w:val="1202051283"/>
        <w:lock w:val="sdtLocked"/>
        <w:placeholder>
          <w:docPart w:val="DefaultPlaceholder_-1854013440"/>
        </w:placeholder>
        <w:showingPlcHdr/>
      </w:sdtPr>
      <w:sdtEndPr/>
      <w:sdtContent>
        <w:p w14:paraId="6BF5DF50" w14:textId="3F5F7E82" w:rsidR="00E97781" w:rsidRDefault="00CB5A02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43796159" w14:textId="77777777" w:rsidR="000808AA" w:rsidRDefault="000808AA" w:rsidP="00E97781">
      <w:pPr>
        <w:spacing w:after="0" w:line="240" w:lineRule="auto"/>
        <w:ind w:left="360"/>
        <w:contextualSpacing/>
      </w:pPr>
    </w:p>
    <w:p w14:paraId="14C4A172" w14:textId="77777777" w:rsidR="00B21D99" w:rsidRDefault="00B21D99" w:rsidP="00E97781">
      <w:pPr>
        <w:pStyle w:val="ListParagraph"/>
        <w:numPr>
          <w:ilvl w:val="0"/>
          <w:numId w:val="17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284F806" w14:textId="65554F00" w:rsidR="00E97781" w:rsidRDefault="00E97781" w:rsidP="00E97781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Is the revised standard too onerous or does it set a bar that is too high for professional conduct? </w:t>
      </w:r>
      <w:r w:rsidR="001C59FE">
        <w:t xml:space="preserve">Can investment professionals be expected to evaluate the mental and cognitive capacity of their clients? </w:t>
      </w:r>
    </w:p>
    <w:p w14:paraId="237E47F2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22BD0AD" w14:textId="1CAC9289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5.4"/>
        <w:id w:val="-1949382278"/>
        <w:lock w:val="sdtLocked"/>
        <w:placeholder>
          <w:docPart w:val="DefaultPlaceholder_-1854013440"/>
        </w:placeholder>
        <w:showingPlcHdr/>
      </w:sdtPr>
      <w:sdtEndPr/>
      <w:sdtContent>
        <w:p w14:paraId="4B9A1B7D" w14:textId="5FFFE119" w:rsidR="00E97781" w:rsidRDefault="00CB5A02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2B3B79B4" w14:textId="77777777" w:rsidR="000808AA" w:rsidRDefault="000808AA" w:rsidP="00E97781">
      <w:pPr>
        <w:spacing w:after="0" w:line="240" w:lineRule="auto"/>
        <w:ind w:left="360"/>
        <w:contextualSpacing/>
      </w:pPr>
    </w:p>
    <w:p w14:paraId="7D2E9C9D" w14:textId="77777777" w:rsidR="00B21D99" w:rsidRDefault="00B21D99" w:rsidP="00E97781">
      <w:pPr>
        <w:numPr>
          <w:ilvl w:val="0"/>
          <w:numId w:val="17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21654E1" w14:textId="56726236" w:rsidR="00E97781" w:rsidRDefault="00E97781" w:rsidP="00E97781">
      <w:pPr>
        <w:numPr>
          <w:ilvl w:val="0"/>
          <w:numId w:val="17"/>
        </w:numPr>
        <w:spacing w:after="0" w:line="240" w:lineRule="auto"/>
        <w:contextualSpacing/>
      </w:pPr>
      <w:r>
        <w:t xml:space="preserve">What </w:t>
      </w:r>
      <w:r w:rsidR="000F1B18">
        <w:t xml:space="preserve">other </w:t>
      </w:r>
      <w:r>
        <w:t>comments do you have for this revised standard</w:t>
      </w:r>
      <w:r>
        <w:rPr>
          <w:color w:val="000000" w:themeColor="text1"/>
        </w:rPr>
        <w:t xml:space="preserve">? </w:t>
      </w:r>
    </w:p>
    <w:p w14:paraId="51A859C8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DC2F043" w14:textId="445D7D9A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5.5"/>
        <w:id w:val="-1125308386"/>
        <w:lock w:val="sdtLocked"/>
        <w:placeholder>
          <w:docPart w:val="DefaultPlaceholder_-1854013440"/>
        </w:placeholder>
        <w:showingPlcHdr/>
      </w:sdtPr>
      <w:sdtEndPr/>
      <w:sdtContent>
        <w:p w14:paraId="2D6C6544" w14:textId="2E80DBF8" w:rsidR="00D56B9B" w:rsidRDefault="00CB5A02" w:rsidP="00E9778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02549EBB" w14:textId="77777777" w:rsidR="000808AA" w:rsidRDefault="000808AA"/>
    <w:p w14:paraId="6D7344E1" w14:textId="77777777" w:rsidR="00B21D99" w:rsidRDefault="00B21D99">
      <w:pPr>
        <w:rPr>
          <w:b/>
          <w:sz w:val="24"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1778AE0" w14:textId="1C185B4C" w:rsidR="00E97781" w:rsidRDefault="00E97781">
      <w:pPr>
        <w:rPr>
          <w:b/>
          <w:sz w:val="24"/>
        </w:rPr>
      </w:pPr>
      <w:r>
        <w:rPr>
          <w:b/>
          <w:sz w:val="24"/>
        </w:rPr>
        <w:br w:type="page"/>
      </w:r>
    </w:p>
    <w:p w14:paraId="2FB68D1C" w14:textId="77777777" w:rsidR="00B638E0" w:rsidRDefault="00B638E0" w:rsidP="00E97781">
      <w:pPr>
        <w:spacing w:after="0" w:line="240" w:lineRule="auto"/>
        <w:ind w:left="720"/>
        <w:contextualSpacing/>
        <w:rPr>
          <w:u w:val="single"/>
        </w:rPr>
      </w:pPr>
    </w:p>
    <w:p w14:paraId="0BE41017" w14:textId="77777777" w:rsidR="00B638E0" w:rsidRPr="00CA0D48" w:rsidRDefault="00B638E0" w:rsidP="00B638E0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t>New Standard Specifically Requiring Competency</w:t>
      </w:r>
    </w:p>
    <w:p w14:paraId="4749F408" w14:textId="77777777" w:rsidR="00B638E0" w:rsidRPr="00A75902" w:rsidRDefault="00B638E0" w:rsidP="00B638E0">
      <w:pPr>
        <w:tabs>
          <w:tab w:val="num" w:pos="720"/>
        </w:tabs>
        <w:spacing w:after="0" w:line="240" w:lineRule="auto"/>
        <w:contextualSpacing/>
        <w:rPr>
          <w:i/>
        </w:rPr>
      </w:pPr>
    </w:p>
    <w:p w14:paraId="7B23C127" w14:textId="7B525DDA" w:rsidR="00B638E0" w:rsidRDefault="00B638E0" w:rsidP="00B638E0">
      <w:pPr>
        <w:pStyle w:val="ListParagraph"/>
        <w:numPr>
          <w:ilvl w:val="0"/>
          <w:numId w:val="3"/>
        </w:numPr>
        <w:spacing w:after="0" w:line="240" w:lineRule="auto"/>
      </w:pPr>
      <w:bookmarkStart w:id="1" w:name="_Hlk98929322"/>
      <w:r>
        <w:t xml:space="preserve">Does the new standard fill a gap in the current Code and Standards or is the change redundant to existing </w:t>
      </w:r>
      <w:r w:rsidR="001C59FE">
        <w:t>requirements of the Code and Standards</w:t>
      </w:r>
      <w:r>
        <w:t>?</w:t>
      </w:r>
    </w:p>
    <w:p w14:paraId="4844FA02" w14:textId="77777777" w:rsidR="00B21D99" w:rsidRDefault="00B21D99" w:rsidP="00B638E0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5B5E4BD" w14:textId="6783D9BC" w:rsidR="00B638E0" w:rsidRDefault="00B638E0" w:rsidP="00B638E0">
      <w:pPr>
        <w:spacing w:after="0" w:line="240" w:lineRule="auto"/>
        <w:ind w:left="720"/>
        <w:contextualSpacing/>
      </w:pPr>
    </w:p>
    <w:sdt>
      <w:sdtPr>
        <w:tag w:val="Q6.1"/>
        <w:id w:val="-928349998"/>
        <w:lock w:val="sdtLocked"/>
        <w:placeholder>
          <w:docPart w:val="DefaultPlaceholder_-1854013440"/>
        </w:placeholder>
        <w:showingPlcHdr/>
      </w:sdtPr>
      <w:sdtEndPr/>
      <w:sdtContent>
        <w:p w14:paraId="26CC668B" w14:textId="27C1F96D" w:rsidR="00B638E0" w:rsidRDefault="00CB5A02" w:rsidP="00CB5A02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643112A" w14:textId="77777777" w:rsidR="000808AA" w:rsidRDefault="000808AA" w:rsidP="00B638E0">
      <w:pPr>
        <w:spacing w:after="0" w:line="240" w:lineRule="auto"/>
        <w:ind w:left="410"/>
        <w:contextualSpacing/>
      </w:pPr>
    </w:p>
    <w:p w14:paraId="769D25C5" w14:textId="77777777" w:rsidR="00B21D99" w:rsidRDefault="00B21D99" w:rsidP="00B638E0">
      <w:pPr>
        <w:pStyle w:val="ListParagraph"/>
        <w:numPr>
          <w:ilvl w:val="0"/>
          <w:numId w:val="3"/>
        </w:numPr>
        <w:spacing w:after="0" w:line="240" w:lineRule="auto"/>
        <w:ind w:left="720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  <w:bookmarkStart w:id="2" w:name="_Hlk98929135"/>
    </w:p>
    <w:p w14:paraId="0A86B43F" w14:textId="003B1B90" w:rsidR="00B638E0" w:rsidRDefault="00B638E0" w:rsidP="00B638E0">
      <w:pPr>
        <w:pStyle w:val="ListParagraph"/>
        <w:numPr>
          <w:ilvl w:val="0"/>
          <w:numId w:val="3"/>
        </w:numPr>
        <w:spacing w:after="0" w:line="240" w:lineRule="auto"/>
        <w:ind w:left="720"/>
      </w:pPr>
      <w:r>
        <w:t>Is the</w:t>
      </w:r>
      <w:r w:rsidR="001C59FE">
        <w:t xml:space="preserve"> concept of “competency” straightforward? Or </w:t>
      </w:r>
      <w:r w:rsidR="000F1B18">
        <w:t xml:space="preserve">would a competency </w:t>
      </w:r>
      <w:r>
        <w:t xml:space="preserve">standard </w:t>
      </w:r>
      <w:r w:rsidR="000F1B18">
        <w:t xml:space="preserve">be </w:t>
      </w:r>
      <w:r>
        <w:t>too vague or aspirational in nature?</w:t>
      </w:r>
    </w:p>
    <w:bookmarkEnd w:id="2"/>
    <w:p w14:paraId="753A960F" w14:textId="77777777" w:rsidR="00B21D99" w:rsidRDefault="00B21D99" w:rsidP="00B638E0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CBD8EE1" w14:textId="369B0C7B" w:rsidR="00B638E0" w:rsidRDefault="00B638E0" w:rsidP="00B638E0">
      <w:pPr>
        <w:pStyle w:val="ListParagraph"/>
        <w:spacing w:after="0" w:line="240" w:lineRule="auto"/>
      </w:pPr>
    </w:p>
    <w:sdt>
      <w:sdtPr>
        <w:tag w:val="Q6.2"/>
        <w:id w:val="-1970193929"/>
        <w:lock w:val="sdtLocked"/>
        <w:placeholder>
          <w:docPart w:val="DefaultPlaceholder_-1854013440"/>
        </w:placeholder>
        <w:showingPlcHdr/>
      </w:sdtPr>
      <w:sdtEndPr/>
      <w:sdtContent>
        <w:p w14:paraId="49FDA89E" w14:textId="0E89FAE8" w:rsidR="00B638E0" w:rsidRDefault="00CB5A02" w:rsidP="00CB5A02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3DD85C04" w14:textId="77777777" w:rsidR="000808AA" w:rsidRDefault="000808AA" w:rsidP="00B638E0">
      <w:pPr>
        <w:spacing w:after="0" w:line="240" w:lineRule="auto"/>
        <w:ind w:left="360"/>
        <w:contextualSpacing/>
      </w:pPr>
    </w:p>
    <w:p w14:paraId="0AB75BFF" w14:textId="77777777" w:rsidR="00B21D99" w:rsidRDefault="00B21D99" w:rsidP="00B638E0">
      <w:pPr>
        <w:pStyle w:val="ListParagraph"/>
        <w:numPr>
          <w:ilvl w:val="0"/>
          <w:numId w:val="3"/>
        </w:numPr>
        <w:spacing w:after="0" w:line="240" w:lineRule="auto"/>
        <w:ind w:left="720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14ACEE0" w14:textId="3799FAF9" w:rsidR="00B638E0" w:rsidRDefault="00B638E0" w:rsidP="00B638E0">
      <w:pPr>
        <w:pStyle w:val="ListParagraph"/>
        <w:numPr>
          <w:ilvl w:val="0"/>
          <w:numId w:val="3"/>
        </w:numPr>
        <w:spacing w:after="0" w:line="240" w:lineRule="auto"/>
        <w:ind w:left="720"/>
      </w:pPr>
      <w:r>
        <w:t xml:space="preserve">Is the </w:t>
      </w:r>
      <w:r w:rsidR="004418E1">
        <w:t xml:space="preserve">potential </w:t>
      </w:r>
      <w:r>
        <w:t>language of the new standard clear in establishing the conduct that is required?</w:t>
      </w:r>
    </w:p>
    <w:p w14:paraId="3AC5CADA" w14:textId="77777777" w:rsidR="00B21D99" w:rsidRDefault="00B21D99" w:rsidP="00B638E0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DEF0E90" w14:textId="416AD6F8" w:rsidR="00B638E0" w:rsidRDefault="00B638E0" w:rsidP="00B638E0">
      <w:pPr>
        <w:pStyle w:val="ListParagraph"/>
        <w:spacing w:after="0" w:line="240" w:lineRule="auto"/>
      </w:pPr>
    </w:p>
    <w:sdt>
      <w:sdtPr>
        <w:tag w:val="Q6.3"/>
        <w:id w:val="1372573125"/>
        <w:lock w:val="sdtLocked"/>
        <w:placeholder>
          <w:docPart w:val="DefaultPlaceholder_-1854013440"/>
        </w:placeholder>
        <w:showingPlcHdr/>
      </w:sdtPr>
      <w:sdtEndPr/>
      <w:sdtContent>
        <w:p w14:paraId="6CC6E64F" w14:textId="2D170542" w:rsidR="00B638E0" w:rsidRDefault="00CB5A02" w:rsidP="00CB5A02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09B6548" w14:textId="77777777" w:rsidR="000808AA" w:rsidRDefault="000808AA" w:rsidP="00B638E0">
      <w:pPr>
        <w:spacing w:after="0" w:line="240" w:lineRule="auto"/>
        <w:ind w:left="360"/>
        <w:contextualSpacing/>
      </w:pPr>
    </w:p>
    <w:p w14:paraId="3B76DC6B" w14:textId="77777777" w:rsidR="00B21D99" w:rsidRDefault="00B21D99" w:rsidP="00B638E0">
      <w:pPr>
        <w:numPr>
          <w:ilvl w:val="0"/>
          <w:numId w:val="3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A8E5388" w14:textId="37510D45" w:rsidR="00B638E0" w:rsidRDefault="00B638E0" w:rsidP="00B638E0">
      <w:pPr>
        <w:numPr>
          <w:ilvl w:val="0"/>
          <w:numId w:val="3"/>
        </w:numPr>
        <w:spacing w:after="0" w:line="240" w:lineRule="auto"/>
        <w:contextualSpacing/>
      </w:pPr>
      <w:r>
        <w:t xml:space="preserve">What </w:t>
      </w:r>
      <w:r w:rsidR="000F1B18">
        <w:t xml:space="preserve">other </w:t>
      </w:r>
      <w:r>
        <w:t>comments do you have for this new standard</w:t>
      </w:r>
      <w:r>
        <w:rPr>
          <w:color w:val="000000" w:themeColor="text1"/>
        </w:rPr>
        <w:t xml:space="preserve">? </w:t>
      </w:r>
    </w:p>
    <w:p w14:paraId="5CE80C43" w14:textId="77777777" w:rsidR="00B21D99" w:rsidRDefault="00B21D99" w:rsidP="00B638E0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127603A" w14:textId="5C5FA920" w:rsidR="00B638E0" w:rsidRDefault="00B638E0" w:rsidP="00B638E0">
      <w:pPr>
        <w:spacing w:after="0" w:line="240" w:lineRule="auto"/>
        <w:ind w:left="720"/>
        <w:contextualSpacing/>
      </w:pPr>
    </w:p>
    <w:sdt>
      <w:sdtPr>
        <w:tag w:val="Q6.4"/>
        <w:id w:val="2400414"/>
        <w:lock w:val="sdtLocked"/>
        <w:placeholder>
          <w:docPart w:val="DefaultPlaceholder_-1854013440"/>
        </w:placeholder>
        <w:showingPlcHdr/>
      </w:sdtPr>
      <w:sdtEndPr/>
      <w:sdtContent>
        <w:p w14:paraId="751BAB04" w14:textId="18EF46EF" w:rsidR="00CB5A02" w:rsidRDefault="00CB5A02" w:rsidP="00B638E0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bookmarkEnd w:id="1"/>
    <w:p w14:paraId="19E89D68" w14:textId="77777777" w:rsidR="000808AA" w:rsidRDefault="000808AA"/>
    <w:p w14:paraId="43D77DAA" w14:textId="77777777" w:rsidR="00B21D99" w:rsidRDefault="00B21D99">
      <w:p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7233C6A" w14:textId="50B4D18A" w:rsidR="000F1B18" w:rsidRDefault="000F1B18">
      <w:r>
        <w:br w:type="page"/>
      </w:r>
    </w:p>
    <w:p w14:paraId="2193C9B2" w14:textId="77777777" w:rsidR="00E97781" w:rsidRPr="00B07747" w:rsidRDefault="00E97781" w:rsidP="00E97781">
      <w:pPr>
        <w:spacing w:after="0" w:line="240" w:lineRule="auto"/>
        <w:ind w:left="720"/>
        <w:contextualSpacing/>
      </w:pPr>
    </w:p>
    <w:p w14:paraId="6D09642F" w14:textId="2CEE2DF6" w:rsidR="00E97781" w:rsidRPr="00E97781" w:rsidRDefault="00E97781" w:rsidP="00E9778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t>Consolidating and combining certain Standards</w:t>
      </w:r>
    </w:p>
    <w:p w14:paraId="1C554CFF" w14:textId="77777777" w:rsidR="00E97781" w:rsidRPr="00A75902" w:rsidRDefault="00E97781" w:rsidP="00E97781">
      <w:pPr>
        <w:spacing w:after="0" w:line="240" w:lineRule="auto"/>
        <w:contextualSpacing/>
        <w:rPr>
          <w:i/>
        </w:rPr>
      </w:pPr>
    </w:p>
    <w:p w14:paraId="27B3D8BA" w14:textId="744A0478" w:rsidR="00E97781" w:rsidRDefault="000F1B18" w:rsidP="00E97781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Should the requirements of the performance presentation standard be subsumed in another standard or remain as a separate standard? </w:t>
      </w:r>
    </w:p>
    <w:p w14:paraId="4DF422EC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98E19A8" w14:textId="513A8B05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7.1"/>
        <w:id w:val="-952236386"/>
        <w:lock w:val="sdtLocked"/>
        <w:placeholder>
          <w:docPart w:val="DefaultPlaceholder_-1854013440"/>
        </w:placeholder>
        <w:showingPlcHdr/>
      </w:sdtPr>
      <w:sdtEndPr/>
      <w:sdtContent>
        <w:p w14:paraId="57C13473" w14:textId="162964D6" w:rsidR="00E97781" w:rsidRDefault="00CB5A02" w:rsidP="00CB5A02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32ACEB4" w14:textId="77777777" w:rsidR="000808AA" w:rsidRDefault="000808AA" w:rsidP="00E97781">
      <w:pPr>
        <w:spacing w:after="0" w:line="240" w:lineRule="auto"/>
        <w:ind w:left="360"/>
        <w:contextualSpacing/>
      </w:pPr>
    </w:p>
    <w:p w14:paraId="3A4CB435" w14:textId="77777777" w:rsidR="00B21D99" w:rsidRDefault="00B21D99" w:rsidP="00E97781">
      <w:pPr>
        <w:pStyle w:val="ListParagraph"/>
        <w:numPr>
          <w:ilvl w:val="0"/>
          <w:numId w:val="21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A05F5DF" w14:textId="4E0F4166" w:rsidR="00E97781" w:rsidRDefault="000F1B18" w:rsidP="00E97781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Should the requirements of the additional compensation standard be subsumed in another standard or remain as a separate standard? </w:t>
      </w:r>
    </w:p>
    <w:p w14:paraId="148B0269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C98D155" w14:textId="15AC782D" w:rsidR="000808AA" w:rsidRDefault="000808AA" w:rsidP="00E97781">
      <w:pPr>
        <w:spacing w:after="0" w:line="240" w:lineRule="auto"/>
        <w:ind w:left="720"/>
        <w:contextualSpacing/>
      </w:pPr>
    </w:p>
    <w:sdt>
      <w:sdtPr>
        <w:tag w:val="Q7.2"/>
        <w:id w:val="-876846952"/>
        <w:lock w:val="sdtLocked"/>
        <w:placeholder>
          <w:docPart w:val="DefaultPlaceholder_-1854013440"/>
        </w:placeholder>
        <w:showingPlcHdr/>
      </w:sdtPr>
      <w:sdtEndPr/>
      <w:sdtContent>
        <w:p w14:paraId="5DF99A3D" w14:textId="06CB9372" w:rsidR="00E97781" w:rsidRPr="00B07747" w:rsidRDefault="00CB5A02" w:rsidP="00E9778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4B9F02F5" w14:textId="77777777" w:rsidR="00E97781" w:rsidRDefault="00E97781" w:rsidP="00E97781">
      <w:pPr>
        <w:spacing w:after="0" w:line="240" w:lineRule="auto"/>
        <w:ind w:left="360"/>
        <w:contextualSpacing/>
      </w:pPr>
    </w:p>
    <w:p w14:paraId="37B5C1BB" w14:textId="77777777" w:rsidR="00B21D99" w:rsidRDefault="00B21D99" w:rsidP="00E97781">
      <w:pPr>
        <w:pStyle w:val="ListParagraph"/>
        <w:numPr>
          <w:ilvl w:val="0"/>
          <w:numId w:val="21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E4140F4" w14:textId="2BAA1A0A" w:rsidR="00E97781" w:rsidRDefault="000F1B18" w:rsidP="00E97781">
      <w:pPr>
        <w:pStyle w:val="ListParagraph"/>
        <w:numPr>
          <w:ilvl w:val="0"/>
          <w:numId w:val="21"/>
        </w:numPr>
        <w:spacing w:after="0" w:line="240" w:lineRule="auto"/>
      </w:pPr>
      <w:r>
        <w:t>Should the requirements of the disclosure of referral fees standard be subsumed in another standard or remain as a separate standard</w:t>
      </w:r>
      <w:r w:rsidR="00E97781">
        <w:t>?</w:t>
      </w:r>
    </w:p>
    <w:p w14:paraId="407EEFED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1865A337" w14:textId="738E988B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7.3"/>
        <w:id w:val="-1099566910"/>
        <w:lock w:val="sdtLocked"/>
        <w:placeholder>
          <w:docPart w:val="DefaultPlaceholder_-1854013440"/>
        </w:placeholder>
        <w:showingPlcHdr/>
      </w:sdtPr>
      <w:sdtEndPr/>
      <w:sdtContent>
        <w:p w14:paraId="04DA5F54" w14:textId="5B528111" w:rsidR="00E97781" w:rsidRDefault="00CB5A02" w:rsidP="00CB5A02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220BCC05" w14:textId="77777777" w:rsidR="000808AA" w:rsidRDefault="000808AA" w:rsidP="00E97781">
      <w:pPr>
        <w:spacing w:after="0" w:line="240" w:lineRule="auto"/>
        <w:ind w:left="360"/>
        <w:contextualSpacing/>
      </w:pPr>
    </w:p>
    <w:p w14:paraId="774EDE17" w14:textId="77777777" w:rsidR="00B21D99" w:rsidRDefault="00B21D99" w:rsidP="00E97781">
      <w:pPr>
        <w:numPr>
          <w:ilvl w:val="0"/>
          <w:numId w:val="21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14E4143" w14:textId="52D60371" w:rsidR="00E97781" w:rsidRDefault="00E97781" w:rsidP="00E97781">
      <w:pPr>
        <w:numPr>
          <w:ilvl w:val="0"/>
          <w:numId w:val="21"/>
        </w:numPr>
        <w:spacing w:after="0" w:line="240" w:lineRule="auto"/>
        <w:contextualSpacing/>
      </w:pPr>
      <w:r>
        <w:t xml:space="preserve">What </w:t>
      </w:r>
      <w:r w:rsidR="000F1B18">
        <w:t xml:space="preserve">other </w:t>
      </w:r>
      <w:r>
        <w:t xml:space="preserve">comments do you have for </w:t>
      </w:r>
      <w:r w:rsidR="000F1B18">
        <w:t>these potential changes</w:t>
      </w:r>
      <w:r>
        <w:rPr>
          <w:color w:val="000000" w:themeColor="text1"/>
        </w:rPr>
        <w:t xml:space="preserve">? </w:t>
      </w:r>
    </w:p>
    <w:p w14:paraId="079AC38F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22A939D" w14:textId="4158D2C6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7.4"/>
        <w:id w:val="631597472"/>
        <w:lock w:val="sdtLocked"/>
        <w:placeholder>
          <w:docPart w:val="DefaultPlaceholder_-1854013440"/>
        </w:placeholder>
        <w:showingPlcHdr/>
      </w:sdtPr>
      <w:sdtEndPr/>
      <w:sdtContent>
        <w:p w14:paraId="57D60777" w14:textId="361CF6F5" w:rsidR="000808AA" w:rsidRDefault="00CB5A02" w:rsidP="00E9778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052BD041" w14:textId="77777777" w:rsidR="00CB5A02" w:rsidRDefault="00CB5A02" w:rsidP="00E97781">
      <w:pPr>
        <w:spacing w:after="0" w:line="240" w:lineRule="auto"/>
        <w:ind w:left="720"/>
        <w:contextualSpacing/>
      </w:pPr>
    </w:p>
    <w:p w14:paraId="668FBDA9" w14:textId="77777777" w:rsidR="00B21D99" w:rsidRDefault="00B21D99" w:rsidP="00E97781">
      <w:pPr>
        <w:spacing w:after="0" w:line="240" w:lineRule="auto"/>
        <w:ind w:left="720"/>
        <w:contextualSpacing/>
        <w:rPr>
          <w:u w:val="single"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5373FF3" w14:textId="27AB029B" w:rsidR="00E97781" w:rsidRPr="00B07747" w:rsidRDefault="00E97781" w:rsidP="00E97781">
      <w:pPr>
        <w:spacing w:after="0" w:line="240" w:lineRule="auto"/>
        <w:ind w:left="720"/>
        <w:contextualSpacing/>
      </w:pPr>
      <w:r>
        <w:rPr>
          <w:u w:val="single"/>
        </w:rPr>
        <w:br w:type="page"/>
      </w:r>
    </w:p>
    <w:p w14:paraId="541C5326" w14:textId="4B8674AF" w:rsidR="009C4014" w:rsidRDefault="00A064D7" w:rsidP="00E534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OVERALL / SUMMARY </w:t>
      </w:r>
      <w:r w:rsidR="0013570D">
        <w:rPr>
          <w:b/>
          <w:sz w:val="24"/>
          <w:szCs w:val="24"/>
        </w:rPr>
        <w:t>COMMENTS</w:t>
      </w:r>
    </w:p>
    <w:p w14:paraId="00373EAF" w14:textId="626C82A2" w:rsidR="0013570D" w:rsidRDefault="0013570D" w:rsidP="00E53430">
      <w:pPr>
        <w:spacing w:after="0" w:line="240" w:lineRule="auto"/>
        <w:jc w:val="center"/>
        <w:rPr>
          <w:b/>
          <w:sz w:val="24"/>
          <w:szCs w:val="24"/>
        </w:rPr>
      </w:pPr>
    </w:p>
    <w:p w14:paraId="0FD2385B" w14:textId="77777777" w:rsidR="004718CB" w:rsidRDefault="004718CB" w:rsidP="0013570D">
      <w:pPr>
        <w:spacing w:after="0" w:line="240" w:lineRule="auto"/>
        <w:contextualSpacing/>
      </w:pPr>
      <w:r>
        <w:t>Are there other ways in which the Code and Standards should be revised that are not reflected in these potential changes?</w:t>
      </w:r>
    </w:p>
    <w:p w14:paraId="41E4094F" w14:textId="77777777" w:rsidR="00B21D99" w:rsidRDefault="00B21D99" w:rsidP="0013570D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2F3B9EB" w14:textId="3C0C60A2" w:rsidR="004718CB" w:rsidRDefault="004718CB" w:rsidP="0013570D">
      <w:pPr>
        <w:spacing w:after="0" w:line="240" w:lineRule="auto"/>
        <w:contextualSpacing/>
      </w:pPr>
    </w:p>
    <w:sdt>
      <w:sdtPr>
        <w:tag w:val="Q8.1 Other"/>
        <w:id w:val="1063682065"/>
        <w:lock w:val="sdtLocked"/>
        <w:placeholder>
          <w:docPart w:val="DefaultPlaceholder_-1854013440"/>
        </w:placeholder>
        <w:showingPlcHdr/>
      </w:sdtPr>
      <w:sdtEndPr/>
      <w:sdtContent>
        <w:p w14:paraId="1CC06AF6" w14:textId="37E99D80" w:rsidR="004718CB" w:rsidRDefault="00CB5A02" w:rsidP="0013570D">
          <w:pPr>
            <w:spacing w:after="0" w:line="240" w:lineRule="auto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3D19407" w14:textId="77777777" w:rsidR="00B21D99" w:rsidRDefault="00B21D99" w:rsidP="0013570D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06D3A46" w14:textId="6C7807D6" w:rsidR="000808AA" w:rsidRDefault="000808AA" w:rsidP="0013570D">
      <w:pPr>
        <w:spacing w:after="0" w:line="240" w:lineRule="auto"/>
        <w:contextualSpacing/>
      </w:pPr>
    </w:p>
    <w:p w14:paraId="16B0BEEA" w14:textId="0EC8A878" w:rsidR="0013570D" w:rsidRDefault="0013570D" w:rsidP="0013570D">
      <w:pPr>
        <w:spacing w:after="0" w:line="240" w:lineRule="auto"/>
        <w:contextualSpacing/>
      </w:pPr>
      <w:r>
        <w:t xml:space="preserve">Overall / summary comments on </w:t>
      </w:r>
      <w:r w:rsidR="004718CB">
        <w:t>the Consultation Paper</w:t>
      </w:r>
      <w:r>
        <w:t>:</w:t>
      </w:r>
    </w:p>
    <w:p w14:paraId="12FEF0A9" w14:textId="77777777" w:rsidR="00B21D99" w:rsidRDefault="00B21D99" w:rsidP="0013570D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1598E0AA" w14:textId="3D3AC75C" w:rsidR="0013570D" w:rsidRDefault="0013570D" w:rsidP="0013570D">
      <w:pPr>
        <w:spacing w:after="0" w:line="240" w:lineRule="auto"/>
        <w:contextualSpacing/>
      </w:pPr>
    </w:p>
    <w:sdt>
      <w:sdtPr>
        <w:tag w:val="Q8.2 Summary"/>
        <w:id w:val="-375845354"/>
        <w:lock w:val="sdtLocked"/>
        <w:placeholder>
          <w:docPart w:val="DefaultPlaceholder_-1854013440"/>
        </w:placeholder>
        <w:showingPlcHdr/>
      </w:sdtPr>
      <w:sdtEndPr/>
      <w:sdtContent>
        <w:p w14:paraId="77DC707E" w14:textId="5D1E974B" w:rsidR="0013570D" w:rsidRDefault="00CB5A02" w:rsidP="0013570D">
          <w:pPr>
            <w:spacing w:after="0" w:line="240" w:lineRule="auto"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1AF52FB" w14:textId="77777777" w:rsidR="00B21D99" w:rsidRDefault="00B21D99" w:rsidP="0013570D">
      <w:pPr>
        <w:spacing w:after="0" w:line="240" w:lineRule="auto"/>
        <w:rPr>
          <w:b/>
          <w:sz w:val="28"/>
          <w:u w:val="single"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A7E07E0" w14:textId="59634DDF" w:rsidR="000808AA" w:rsidRPr="0013570D" w:rsidRDefault="000808AA" w:rsidP="0013570D">
      <w:pPr>
        <w:spacing w:after="0" w:line="240" w:lineRule="auto"/>
        <w:rPr>
          <w:b/>
          <w:sz w:val="28"/>
          <w:u w:val="single"/>
        </w:rPr>
      </w:pPr>
    </w:p>
    <w:sectPr w:rsidR="000808AA" w:rsidRPr="0013570D" w:rsidSect="00752348">
      <w:type w:val="continuous"/>
      <w:pgSz w:w="12240" w:h="15840"/>
      <w:pgMar w:top="1080" w:right="1008" w:bottom="1152" w:left="1008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C6334" w14:textId="77777777" w:rsidR="004360C6" w:rsidRDefault="004360C6" w:rsidP="00016019">
      <w:pPr>
        <w:spacing w:after="0" w:line="240" w:lineRule="auto"/>
      </w:pPr>
      <w:r>
        <w:separator/>
      </w:r>
    </w:p>
  </w:endnote>
  <w:endnote w:type="continuationSeparator" w:id="0">
    <w:p w14:paraId="5D4162AB" w14:textId="77777777" w:rsidR="004360C6" w:rsidRDefault="004360C6" w:rsidP="0001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132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CC900" w14:textId="1E728A7A" w:rsidR="001E751D" w:rsidRDefault="001E75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DD684" w14:textId="77777777" w:rsidR="001E751D" w:rsidRDefault="001E7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D67BB" w14:textId="77777777" w:rsidR="004360C6" w:rsidRDefault="004360C6" w:rsidP="00016019">
      <w:pPr>
        <w:spacing w:after="0" w:line="240" w:lineRule="auto"/>
      </w:pPr>
      <w:r>
        <w:separator/>
      </w:r>
    </w:p>
  </w:footnote>
  <w:footnote w:type="continuationSeparator" w:id="0">
    <w:p w14:paraId="7F1B8A21" w14:textId="77777777" w:rsidR="004360C6" w:rsidRDefault="004360C6" w:rsidP="0001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3078"/>
    <w:multiLevelType w:val="hybridMultilevel"/>
    <w:tmpl w:val="64EE5E54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C53C02F8" w:tentative="1">
      <w:start w:val="1"/>
      <w:numFmt w:val="bullet"/>
      <w:lvlText w:val="•"/>
      <w:lvlJc w:val="left"/>
      <w:pPr>
        <w:tabs>
          <w:tab w:val="num" w:pos="1480"/>
        </w:tabs>
        <w:ind w:left="1480" w:hanging="360"/>
      </w:pPr>
      <w:rPr>
        <w:rFonts w:ascii="Arial" w:hAnsi="Arial" w:hint="default"/>
      </w:rPr>
    </w:lvl>
    <w:lvl w:ilvl="2" w:tplc="604003F8" w:tentative="1">
      <w:start w:val="1"/>
      <w:numFmt w:val="bullet"/>
      <w:lvlText w:val="•"/>
      <w:lvlJc w:val="left"/>
      <w:pPr>
        <w:tabs>
          <w:tab w:val="num" w:pos="2200"/>
        </w:tabs>
        <w:ind w:left="2200" w:hanging="360"/>
      </w:pPr>
      <w:rPr>
        <w:rFonts w:ascii="Arial" w:hAnsi="Arial" w:hint="default"/>
      </w:rPr>
    </w:lvl>
    <w:lvl w:ilvl="3" w:tplc="BD560328" w:tentative="1">
      <w:start w:val="1"/>
      <w:numFmt w:val="bullet"/>
      <w:lvlText w:val="•"/>
      <w:lvlJc w:val="left"/>
      <w:pPr>
        <w:tabs>
          <w:tab w:val="num" w:pos="2920"/>
        </w:tabs>
        <w:ind w:left="2920" w:hanging="360"/>
      </w:pPr>
      <w:rPr>
        <w:rFonts w:ascii="Arial" w:hAnsi="Arial" w:hint="default"/>
      </w:rPr>
    </w:lvl>
    <w:lvl w:ilvl="4" w:tplc="7090B046" w:tentative="1">
      <w:start w:val="1"/>
      <w:numFmt w:val="bullet"/>
      <w:lvlText w:val="•"/>
      <w:lvlJc w:val="left"/>
      <w:pPr>
        <w:tabs>
          <w:tab w:val="num" w:pos="3640"/>
        </w:tabs>
        <w:ind w:left="3640" w:hanging="360"/>
      </w:pPr>
      <w:rPr>
        <w:rFonts w:ascii="Arial" w:hAnsi="Arial" w:hint="default"/>
      </w:rPr>
    </w:lvl>
    <w:lvl w:ilvl="5" w:tplc="0CBCF096" w:tentative="1">
      <w:start w:val="1"/>
      <w:numFmt w:val="bullet"/>
      <w:lvlText w:val="•"/>
      <w:lvlJc w:val="left"/>
      <w:pPr>
        <w:tabs>
          <w:tab w:val="num" w:pos="4360"/>
        </w:tabs>
        <w:ind w:left="4360" w:hanging="360"/>
      </w:pPr>
      <w:rPr>
        <w:rFonts w:ascii="Arial" w:hAnsi="Arial" w:hint="default"/>
      </w:rPr>
    </w:lvl>
    <w:lvl w:ilvl="6" w:tplc="5BCAB47C" w:tentative="1">
      <w:start w:val="1"/>
      <w:numFmt w:val="bullet"/>
      <w:lvlText w:val="•"/>
      <w:lvlJc w:val="left"/>
      <w:pPr>
        <w:tabs>
          <w:tab w:val="num" w:pos="5080"/>
        </w:tabs>
        <w:ind w:left="5080" w:hanging="360"/>
      </w:pPr>
      <w:rPr>
        <w:rFonts w:ascii="Arial" w:hAnsi="Arial" w:hint="default"/>
      </w:rPr>
    </w:lvl>
    <w:lvl w:ilvl="7" w:tplc="A7DAD4EC" w:tentative="1">
      <w:start w:val="1"/>
      <w:numFmt w:val="bullet"/>
      <w:lvlText w:val="•"/>
      <w:lvlJc w:val="left"/>
      <w:pPr>
        <w:tabs>
          <w:tab w:val="num" w:pos="5800"/>
        </w:tabs>
        <w:ind w:left="5800" w:hanging="360"/>
      </w:pPr>
      <w:rPr>
        <w:rFonts w:ascii="Arial" w:hAnsi="Arial" w:hint="default"/>
      </w:rPr>
    </w:lvl>
    <w:lvl w:ilvl="8" w:tplc="E2BC0870" w:tentative="1">
      <w:start w:val="1"/>
      <w:numFmt w:val="bullet"/>
      <w:lvlText w:val="•"/>
      <w:lvlJc w:val="left"/>
      <w:pPr>
        <w:tabs>
          <w:tab w:val="num" w:pos="6520"/>
        </w:tabs>
        <w:ind w:left="6520" w:hanging="360"/>
      </w:pPr>
      <w:rPr>
        <w:rFonts w:ascii="Arial" w:hAnsi="Arial" w:hint="default"/>
      </w:rPr>
    </w:lvl>
  </w:abstractNum>
  <w:abstractNum w:abstractNumId="1" w15:restartNumberingAfterBreak="0">
    <w:nsid w:val="09CD1D15"/>
    <w:multiLevelType w:val="hybridMultilevel"/>
    <w:tmpl w:val="E76E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0679"/>
    <w:multiLevelType w:val="hybridMultilevel"/>
    <w:tmpl w:val="3E9E9E3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34C7CD7"/>
    <w:multiLevelType w:val="hybridMultilevel"/>
    <w:tmpl w:val="F9DAD03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A70770A"/>
    <w:multiLevelType w:val="hybridMultilevel"/>
    <w:tmpl w:val="3E9E9E3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F553619"/>
    <w:multiLevelType w:val="hybridMultilevel"/>
    <w:tmpl w:val="49FA5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72A49"/>
    <w:multiLevelType w:val="hybridMultilevel"/>
    <w:tmpl w:val="C24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808"/>
    <w:multiLevelType w:val="hybridMultilevel"/>
    <w:tmpl w:val="8C4A869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28CB225C"/>
    <w:multiLevelType w:val="hybridMultilevel"/>
    <w:tmpl w:val="AC28270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335503A2"/>
    <w:multiLevelType w:val="hybridMultilevel"/>
    <w:tmpl w:val="1E82B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10F21"/>
    <w:multiLevelType w:val="hybridMultilevel"/>
    <w:tmpl w:val="0E80A28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43A97ECB"/>
    <w:multiLevelType w:val="hybridMultilevel"/>
    <w:tmpl w:val="AC327A6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B902597"/>
    <w:multiLevelType w:val="hybridMultilevel"/>
    <w:tmpl w:val="97CE3B1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E5F66C4"/>
    <w:multiLevelType w:val="hybridMultilevel"/>
    <w:tmpl w:val="61E4D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91706"/>
    <w:multiLevelType w:val="hybridMultilevel"/>
    <w:tmpl w:val="DE2CF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C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00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560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0B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C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AB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AD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C0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613911"/>
    <w:multiLevelType w:val="hybridMultilevel"/>
    <w:tmpl w:val="315CDED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51B969A9"/>
    <w:multiLevelType w:val="hybridMultilevel"/>
    <w:tmpl w:val="03F428D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57576467"/>
    <w:multiLevelType w:val="hybridMultilevel"/>
    <w:tmpl w:val="03F428D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62BA4998"/>
    <w:multiLevelType w:val="hybridMultilevel"/>
    <w:tmpl w:val="85F0B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AC49FD"/>
    <w:multiLevelType w:val="hybridMultilevel"/>
    <w:tmpl w:val="315CDED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7D0E4AE6"/>
    <w:multiLevelType w:val="hybridMultilevel"/>
    <w:tmpl w:val="AC327A6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6"/>
  </w:num>
  <w:num w:numId="3">
    <w:abstractNumId w:val="20"/>
  </w:num>
  <w:num w:numId="4">
    <w:abstractNumId w:val="18"/>
  </w:num>
  <w:num w:numId="5">
    <w:abstractNumId w:val="14"/>
  </w:num>
  <w:num w:numId="6">
    <w:abstractNumId w:val="0"/>
  </w:num>
  <w:num w:numId="7">
    <w:abstractNumId w:val="5"/>
  </w:num>
  <w:num w:numId="8">
    <w:abstractNumId w:val="13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  <w:num w:numId="15">
    <w:abstractNumId w:val="3"/>
  </w:num>
  <w:num w:numId="16">
    <w:abstractNumId w:val="2"/>
  </w:num>
  <w:num w:numId="17">
    <w:abstractNumId w:val="19"/>
  </w:num>
  <w:num w:numId="18">
    <w:abstractNumId w:val="4"/>
  </w:num>
  <w:num w:numId="19">
    <w:abstractNumId w:val="16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6D"/>
    <w:rsid w:val="00016019"/>
    <w:rsid w:val="00023D92"/>
    <w:rsid w:val="00037A40"/>
    <w:rsid w:val="000437FA"/>
    <w:rsid w:val="00054941"/>
    <w:rsid w:val="00055F66"/>
    <w:rsid w:val="000601B2"/>
    <w:rsid w:val="000602FA"/>
    <w:rsid w:val="00062C34"/>
    <w:rsid w:val="000808AA"/>
    <w:rsid w:val="00096C73"/>
    <w:rsid w:val="000A6329"/>
    <w:rsid w:val="000B2F13"/>
    <w:rsid w:val="000B5121"/>
    <w:rsid w:val="000C07CA"/>
    <w:rsid w:val="000C4CB4"/>
    <w:rsid w:val="000C5897"/>
    <w:rsid w:val="000C7040"/>
    <w:rsid w:val="000F1B18"/>
    <w:rsid w:val="00123A32"/>
    <w:rsid w:val="0012497F"/>
    <w:rsid w:val="0013570D"/>
    <w:rsid w:val="00136CE9"/>
    <w:rsid w:val="001573DD"/>
    <w:rsid w:val="001748B9"/>
    <w:rsid w:val="00182057"/>
    <w:rsid w:val="00186BA9"/>
    <w:rsid w:val="001B1196"/>
    <w:rsid w:val="001B40F0"/>
    <w:rsid w:val="001C3867"/>
    <w:rsid w:val="001C59FE"/>
    <w:rsid w:val="001D6FC2"/>
    <w:rsid w:val="001E2169"/>
    <w:rsid w:val="001E66CE"/>
    <w:rsid w:val="001E751D"/>
    <w:rsid w:val="001F5C04"/>
    <w:rsid w:val="001F6488"/>
    <w:rsid w:val="00200362"/>
    <w:rsid w:val="00240568"/>
    <w:rsid w:val="002565F3"/>
    <w:rsid w:val="00260A71"/>
    <w:rsid w:val="00274CE5"/>
    <w:rsid w:val="002832D4"/>
    <w:rsid w:val="00284080"/>
    <w:rsid w:val="00286A07"/>
    <w:rsid w:val="00286D05"/>
    <w:rsid w:val="002B0777"/>
    <w:rsid w:val="002B68A8"/>
    <w:rsid w:val="002D453F"/>
    <w:rsid w:val="00311904"/>
    <w:rsid w:val="00325657"/>
    <w:rsid w:val="00330966"/>
    <w:rsid w:val="00345976"/>
    <w:rsid w:val="00361225"/>
    <w:rsid w:val="00380F3E"/>
    <w:rsid w:val="003821DF"/>
    <w:rsid w:val="00386828"/>
    <w:rsid w:val="003916BB"/>
    <w:rsid w:val="003921F8"/>
    <w:rsid w:val="0039307E"/>
    <w:rsid w:val="003A623B"/>
    <w:rsid w:val="003B581A"/>
    <w:rsid w:val="003B7A00"/>
    <w:rsid w:val="003C0992"/>
    <w:rsid w:val="003E25F5"/>
    <w:rsid w:val="003E7697"/>
    <w:rsid w:val="003E7AB1"/>
    <w:rsid w:val="003F578F"/>
    <w:rsid w:val="0040257A"/>
    <w:rsid w:val="00423CD9"/>
    <w:rsid w:val="0043005E"/>
    <w:rsid w:val="00432BD6"/>
    <w:rsid w:val="004360C6"/>
    <w:rsid w:val="004418E1"/>
    <w:rsid w:val="004718CB"/>
    <w:rsid w:val="00474A77"/>
    <w:rsid w:val="00493B13"/>
    <w:rsid w:val="004A69A2"/>
    <w:rsid w:val="004C41E4"/>
    <w:rsid w:val="004C4966"/>
    <w:rsid w:val="004C65E5"/>
    <w:rsid w:val="004D7297"/>
    <w:rsid w:val="00501251"/>
    <w:rsid w:val="00521CCF"/>
    <w:rsid w:val="00540663"/>
    <w:rsid w:val="00547D54"/>
    <w:rsid w:val="005515A1"/>
    <w:rsid w:val="00554451"/>
    <w:rsid w:val="005640AE"/>
    <w:rsid w:val="00583105"/>
    <w:rsid w:val="0058631B"/>
    <w:rsid w:val="00590FFB"/>
    <w:rsid w:val="005A3B14"/>
    <w:rsid w:val="005C2E67"/>
    <w:rsid w:val="005D3BC6"/>
    <w:rsid w:val="005E03C8"/>
    <w:rsid w:val="006017EE"/>
    <w:rsid w:val="00614B85"/>
    <w:rsid w:val="006201C3"/>
    <w:rsid w:val="00637382"/>
    <w:rsid w:val="00660458"/>
    <w:rsid w:val="006645BC"/>
    <w:rsid w:val="00693E57"/>
    <w:rsid w:val="006A152C"/>
    <w:rsid w:val="006A4F26"/>
    <w:rsid w:val="006B0437"/>
    <w:rsid w:val="006B6A6C"/>
    <w:rsid w:val="006E0808"/>
    <w:rsid w:val="006F4D1A"/>
    <w:rsid w:val="006F721D"/>
    <w:rsid w:val="00717A29"/>
    <w:rsid w:val="007210BA"/>
    <w:rsid w:val="00721DBA"/>
    <w:rsid w:val="007507CD"/>
    <w:rsid w:val="00751294"/>
    <w:rsid w:val="00751990"/>
    <w:rsid w:val="00752348"/>
    <w:rsid w:val="007574EA"/>
    <w:rsid w:val="007646D7"/>
    <w:rsid w:val="0079308D"/>
    <w:rsid w:val="00794B92"/>
    <w:rsid w:val="007970F4"/>
    <w:rsid w:val="007A4574"/>
    <w:rsid w:val="007B3DB0"/>
    <w:rsid w:val="007C4E74"/>
    <w:rsid w:val="007F3BA4"/>
    <w:rsid w:val="007F59C7"/>
    <w:rsid w:val="0080475C"/>
    <w:rsid w:val="00812EDF"/>
    <w:rsid w:val="00820939"/>
    <w:rsid w:val="00824668"/>
    <w:rsid w:val="00825175"/>
    <w:rsid w:val="00826170"/>
    <w:rsid w:val="008267F4"/>
    <w:rsid w:val="00827179"/>
    <w:rsid w:val="0086328C"/>
    <w:rsid w:val="0087337C"/>
    <w:rsid w:val="008C681C"/>
    <w:rsid w:val="008E4329"/>
    <w:rsid w:val="008E5E81"/>
    <w:rsid w:val="009174A1"/>
    <w:rsid w:val="0092339C"/>
    <w:rsid w:val="0092386D"/>
    <w:rsid w:val="00936A61"/>
    <w:rsid w:val="0095039B"/>
    <w:rsid w:val="00963042"/>
    <w:rsid w:val="00967A40"/>
    <w:rsid w:val="00983721"/>
    <w:rsid w:val="009871C3"/>
    <w:rsid w:val="00996B61"/>
    <w:rsid w:val="009A0BF0"/>
    <w:rsid w:val="009C28A6"/>
    <w:rsid w:val="009C4014"/>
    <w:rsid w:val="009C6D8F"/>
    <w:rsid w:val="009E73AC"/>
    <w:rsid w:val="009F0CC2"/>
    <w:rsid w:val="00A064D7"/>
    <w:rsid w:val="00A21C43"/>
    <w:rsid w:val="00A25822"/>
    <w:rsid w:val="00A25DA9"/>
    <w:rsid w:val="00A267C9"/>
    <w:rsid w:val="00A422F1"/>
    <w:rsid w:val="00A65E71"/>
    <w:rsid w:val="00A81924"/>
    <w:rsid w:val="00AC22FD"/>
    <w:rsid w:val="00AE726D"/>
    <w:rsid w:val="00B07747"/>
    <w:rsid w:val="00B21D99"/>
    <w:rsid w:val="00B26172"/>
    <w:rsid w:val="00B276C8"/>
    <w:rsid w:val="00B27B93"/>
    <w:rsid w:val="00B30FF3"/>
    <w:rsid w:val="00B638E0"/>
    <w:rsid w:val="00B74AD5"/>
    <w:rsid w:val="00B8270B"/>
    <w:rsid w:val="00B8756C"/>
    <w:rsid w:val="00B90266"/>
    <w:rsid w:val="00B92EC4"/>
    <w:rsid w:val="00B93207"/>
    <w:rsid w:val="00BA04E3"/>
    <w:rsid w:val="00BB09E0"/>
    <w:rsid w:val="00BB3BF7"/>
    <w:rsid w:val="00BB606A"/>
    <w:rsid w:val="00BB745B"/>
    <w:rsid w:val="00BC34E5"/>
    <w:rsid w:val="00BD457E"/>
    <w:rsid w:val="00C2029A"/>
    <w:rsid w:val="00C21DC6"/>
    <w:rsid w:val="00C5129F"/>
    <w:rsid w:val="00C62F9F"/>
    <w:rsid w:val="00C714B1"/>
    <w:rsid w:val="00C72813"/>
    <w:rsid w:val="00C7315A"/>
    <w:rsid w:val="00C8262D"/>
    <w:rsid w:val="00C86AC5"/>
    <w:rsid w:val="00CA0D48"/>
    <w:rsid w:val="00CB5A02"/>
    <w:rsid w:val="00CC0371"/>
    <w:rsid w:val="00CC4CC7"/>
    <w:rsid w:val="00CC5339"/>
    <w:rsid w:val="00CD5E36"/>
    <w:rsid w:val="00CD79A2"/>
    <w:rsid w:val="00CE383F"/>
    <w:rsid w:val="00D14D75"/>
    <w:rsid w:val="00D35AC1"/>
    <w:rsid w:val="00D56B9B"/>
    <w:rsid w:val="00D7746A"/>
    <w:rsid w:val="00D866C8"/>
    <w:rsid w:val="00DD029A"/>
    <w:rsid w:val="00DE23E6"/>
    <w:rsid w:val="00DF4B14"/>
    <w:rsid w:val="00E1364C"/>
    <w:rsid w:val="00E2023A"/>
    <w:rsid w:val="00E326AB"/>
    <w:rsid w:val="00E36DF5"/>
    <w:rsid w:val="00E370F5"/>
    <w:rsid w:val="00E47935"/>
    <w:rsid w:val="00E52F73"/>
    <w:rsid w:val="00E53430"/>
    <w:rsid w:val="00E5610C"/>
    <w:rsid w:val="00E63E77"/>
    <w:rsid w:val="00E97781"/>
    <w:rsid w:val="00EA2B97"/>
    <w:rsid w:val="00EA34CC"/>
    <w:rsid w:val="00EB1FFA"/>
    <w:rsid w:val="00EC11CA"/>
    <w:rsid w:val="00ED4C7B"/>
    <w:rsid w:val="00ED6CA6"/>
    <w:rsid w:val="00EE0EA1"/>
    <w:rsid w:val="00EE42DB"/>
    <w:rsid w:val="00EF158A"/>
    <w:rsid w:val="00F112A1"/>
    <w:rsid w:val="00F23110"/>
    <w:rsid w:val="00F4707E"/>
    <w:rsid w:val="00F959A0"/>
    <w:rsid w:val="00F96643"/>
    <w:rsid w:val="00FA1D7D"/>
    <w:rsid w:val="00FD1023"/>
    <w:rsid w:val="00FE1BBA"/>
    <w:rsid w:val="00FE7B9B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05CAB"/>
  <w15:chartTrackingRefBased/>
  <w15:docId w15:val="{39483A1D-4A0D-4137-980A-05D2EC94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86D"/>
    <w:rPr>
      <w:color w:val="0563C1" w:themeColor="hyperlink"/>
      <w:u w:val="single"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92386D"/>
    <w:pPr>
      <w:ind w:left="720"/>
      <w:contextualSpacing/>
    </w:p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locked/>
    <w:rsid w:val="0092386D"/>
  </w:style>
  <w:style w:type="character" w:styleId="SubtleEmphasis">
    <w:name w:val="Subtle Emphasis"/>
    <w:aliases w:val="Question,Text,Diskret betoning,Emphase pâle"/>
    <w:uiPriority w:val="19"/>
    <w:qFormat/>
    <w:rsid w:val="0092386D"/>
    <w:rPr>
      <w:b/>
      <w:i w:val="0"/>
      <w:i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F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8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663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406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19"/>
  </w:style>
  <w:style w:type="paragraph" w:styleId="Footer">
    <w:name w:val="footer"/>
    <w:basedOn w:val="Normal"/>
    <w:link w:val="FooterChar"/>
    <w:uiPriority w:val="99"/>
    <w:unhideWhenUsed/>
    <w:rsid w:val="0001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ndards@cfainstitut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fainstitute.org/en/ethics-standards/ethics/consultation-pap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cfainstitut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3798-8D3D-49AC-9CCF-E3DE21460051}"/>
      </w:docPartPr>
      <w:docPartBody>
        <w:p w:rsidR="00EA1CA0" w:rsidRDefault="00936DA7"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84887ED80489FAB32152074BCD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C47D-208B-41F9-9FEF-9462C2B06F33}"/>
      </w:docPartPr>
      <w:docPartBody>
        <w:p w:rsidR="007B2BB1" w:rsidRDefault="00B65B59" w:rsidP="00B65B59">
          <w:pPr>
            <w:pStyle w:val="B8284887ED80489FAB32152074BCD109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35A1-F640-4D9E-97ED-735016A89CED}"/>
      </w:docPartPr>
      <w:docPartBody>
        <w:p w:rsidR="007B2BB1" w:rsidRDefault="00B65B59">
          <w:r w:rsidRPr="004056A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A7"/>
    <w:rsid w:val="00033739"/>
    <w:rsid w:val="000709AF"/>
    <w:rsid w:val="003C35DF"/>
    <w:rsid w:val="0058567C"/>
    <w:rsid w:val="006B301E"/>
    <w:rsid w:val="00724B88"/>
    <w:rsid w:val="007B2BB1"/>
    <w:rsid w:val="00881735"/>
    <w:rsid w:val="009002EC"/>
    <w:rsid w:val="0091583F"/>
    <w:rsid w:val="00936DA7"/>
    <w:rsid w:val="009E72B1"/>
    <w:rsid w:val="00B65B59"/>
    <w:rsid w:val="00BB4331"/>
    <w:rsid w:val="00DA31C2"/>
    <w:rsid w:val="00E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735"/>
    <w:rPr>
      <w:color w:val="808080"/>
    </w:rPr>
  </w:style>
  <w:style w:type="paragraph" w:customStyle="1" w:styleId="B8284887ED80489FAB32152074BCD109">
    <w:name w:val="B8284887ED80489FAB32152074BCD109"/>
    <w:rsid w:val="00B65B59"/>
    <w:rPr>
      <w:rFonts w:eastAsiaTheme="minorHAnsi"/>
    </w:rPr>
  </w:style>
  <w:style w:type="paragraph" w:customStyle="1" w:styleId="62D66698BECB44B88E62B2B249D603B91">
    <w:name w:val="62D66698BECB44B88E62B2B249D603B91"/>
    <w:rsid w:val="00B65B5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3EA4729A9ED44B31F0F4F55AF17AA" ma:contentTypeVersion="14" ma:contentTypeDescription="Create a new document." ma:contentTypeScope="" ma:versionID="2d8e5a153edf557d0104e9393f6a661d">
  <xsd:schema xmlns:xsd="http://www.w3.org/2001/XMLSchema" xmlns:xs="http://www.w3.org/2001/XMLSchema" xmlns:p="http://schemas.microsoft.com/office/2006/metadata/properties" xmlns:ns3="584edce5-21c8-4fdd-bf2f-17a27d60ad62" xmlns:ns4="410efe4a-421c-4232-804c-de74da4274c2" targetNamespace="http://schemas.microsoft.com/office/2006/metadata/properties" ma:root="true" ma:fieldsID="afd268fc46bd972229543d464f08f358" ns3:_="" ns4:_="">
    <xsd:import namespace="584edce5-21c8-4fdd-bf2f-17a27d60ad62"/>
    <xsd:import namespace="410efe4a-421c-4232-804c-de74da4274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dce5-21c8-4fdd-bf2f-17a27d60a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efe4a-421c-4232-804c-de74da427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C97C-5955-451A-9F86-AF3DED375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8B677-7BDE-43A3-BFEA-31544E094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edce5-21c8-4fdd-bf2f-17a27d60ad62"/>
    <ds:schemaRef ds:uri="410efe4a-421c-4232-804c-de74da427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9D3E2-CEE6-4C86-9830-679C28DE4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B6A31E-09E2-4436-93B8-F71DB532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Fidler</dc:creator>
  <cp:keywords/>
  <dc:description/>
  <cp:lastModifiedBy>Caroline Robey</cp:lastModifiedBy>
  <cp:revision>2</cp:revision>
  <dcterms:created xsi:type="dcterms:W3CDTF">2022-05-03T14:10:00Z</dcterms:created>
  <dcterms:modified xsi:type="dcterms:W3CDTF">2022-05-03T14:10:00Z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0x010100EB73EA4729A9ED44B31F0F4F55AF17AA</vt:lpwstr>
  </property>
</Properties>
</file>